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536C" w14:textId="77777777" w:rsidR="00225E8C" w:rsidRPr="00540BEF" w:rsidRDefault="00225E8C">
      <w:pPr>
        <w:pBdr>
          <w:top w:val="nil"/>
          <w:left w:val="nil"/>
          <w:bottom w:val="nil"/>
          <w:right w:val="nil"/>
          <w:between w:val="nil"/>
        </w:pBdr>
        <w:spacing w:before="0" w:line="240" w:lineRule="auto"/>
        <w:ind w:hanging="15"/>
        <w:rPr>
          <w:rFonts w:ascii="Arial" w:eastAsia="Helvetica Neue" w:hAnsi="Arial" w:cs="Arial"/>
          <w:color w:val="666666"/>
          <w:sz w:val="28"/>
          <w:szCs w:val="28"/>
        </w:rPr>
      </w:pPr>
    </w:p>
    <w:p w14:paraId="361B1147" w14:textId="29CCCC27" w:rsidR="00225E8C" w:rsidRPr="003C783B" w:rsidRDefault="006D3B28" w:rsidP="003C783B">
      <w:pPr>
        <w:pStyle w:val="Title"/>
        <w:spacing w:after="120"/>
        <w:ind w:right="-170"/>
        <w:rPr>
          <w:rFonts w:ascii="Arial" w:hAnsi="Arial" w:cs="Arial"/>
          <w:b/>
          <w:bCs/>
          <w:sz w:val="40"/>
          <w:szCs w:val="40"/>
        </w:rPr>
      </w:pPr>
      <w:bookmarkStart w:id="0" w:name="_heading=h.gjdgxs" w:colFirst="0" w:colLast="0"/>
      <w:bookmarkEnd w:id="0"/>
      <w:r w:rsidRPr="003C783B">
        <w:rPr>
          <w:rFonts w:ascii="Arial" w:hAnsi="Arial" w:cs="Arial"/>
          <w:b/>
          <w:bCs/>
          <w:sz w:val="40"/>
          <w:szCs w:val="40"/>
        </w:rPr>
        <w:t>ST MARGARET OF ANTIOCH        LEIGH DELAMERE</w:t>
      </w:r>
      <w:r w:rsidR="00100CD8" w:rsidRPr="003C783B">
        <w:rPr>
          <w:rFonts w:ascii="Arial" w:hAnsi="Arial" w:cs="Arial"/>
          <w:b/>
          <w:bCs/>
          <w:sz w:val="40"/>
          <w:szCs w:val="40"/>
        </w:rPr>
        <w:tab/>
      </w:r>
    </w:p>
    <w:p w14:paraId="4772AFBA" w14:textId="19A6D2E2" w:rsidR="00225E8C" w:rsidRPr="003C783B" w:rsidRDefault="00AE11ED">
      <w:pPr>
        <w:pStyle w:val="Subtitle"/>
        <w:pBdr>
          <w:top w:val="nil"/>
          <w:left w:val="nil"/>
          <w:bottom w:val="nil"/>
          <w:right w:val="nil"/>
          <w:between w:val="nil"/>
        </w:pBdr>
        <w:ind w:hanging="15"/>
        <w:rPr>
          <w:rFonts w:ascii="Arial" w:eastAsia="Helvetica Neue" w:hAnsi="Arial" w:cs="Arial"/>
          <w:b/>
          <w:bCs/>
          <w:sz w:val="12"/>
          <w:szCs w:val="12"/>
        </w:rPr>
      </w:pPr>
      <w:bookmarkStart w:id="1" w:name="_heading=h.30j0zll" w:colFirst="0" w:colLast="0"/>
      <w:bookmarkEnd w:id="1"/>
      <w:r w:rsidRPr="003C783B">
        <w:rPr>
          <w:rFonts w:ascii="Arial" w:eastAsia="Helvetica Neue" w:hAnsi="Arial" w:cs="Arial"/>
          <w:b/>
          <w:bCs/>
          <w:color w:val="000000"/>
          <w:sz w:val="40"/>
          <w:szCs w:val="40"/>
        </w:rPr>
        <w:t xml:space="preserve">CHURCH PLAN </w:t>
      </w:r>
      <w:r w:rsidRPr="003C783B">
        <w:rPr>
          <w:rFonts w:ascii="Arial" w:eastAsia="Helvetica Neue" w:hAnsi="Arial" w:cs="Arial"/>
          <w:b/>
          <w:bCs/>
          <w:color w:val="000000"/>
          <w:sz w:val="40"/>
          <w:szCs w:val="40"/>
        </w:rPr>
        <w:tab/>
      </w:r>
      <w:r w:rsidRPr="003C783B">
        <w:rPr>
          <w:rFonts w:ascii="Arial" w:eastAsia="Helvetica Neue" w:hAnsi="Arial" w:cs="Arial"/>
          <w:b/>
          <w:bCs/>
          <w:color w:val="000000"/>
          <w:sz w:val="40"/>
          <w:szCs w:val="40"/>
        </w:rPr>
        <w:tab/>
      </w:r>
      <w:r w:rsidRPr="003C783B">
        <w:rPr>
          <w:rFonts w:ascii="Arial" w:eastAsia="Helvetica Neue" w:hAnsi="Arial" w:cs="Arial"/>
          <w:b/>
          <w:bCs/>
          <w:color w:val="000000"/>
          <w:sz w:val="40"/>
          <w:szCs w:val="40"/>
        </w:rPr>
        <w:tab/>
      </w:r>
      <w:r w:rsidR="001A465A" w:rsidRPr="003C783B">
        <w:rPr>
          <w:rFonts w:ascii="Arial" w:eastAsia="Helvetica Neue" w:hAnsi="Arial" w:cs="Arial"/>
          <w:b/>
          <w:bCs/>
          <w:color w:val="000000"/>
          <w:sz w:val="40"/>
          <w:szCs w:val="40"/>
        </w:rPr>
        <w:t xml:space="preserve">   </w:t>
      </w:r>
      <w:r w:rsidR="00FA7921" w:rsidRPr="003C783B">
        <w:rPr>
          <w:rFonts w:ascii="Arial" w:eastAsia="Helvetica Neue" w:hAnsi="Arial" w:cs="Arial"/>
          <w:b/>
          <w:bCs/>
          <w:color w:val="000000"/>
          <w:sz w:val="40"/>
          <w:szCs w:val="40"/>
        </w:rPr>
        <w:t xml:space="preserve">  </w:t>
      </w:r>
      <w:r w:rsidR="005D19D9" w:rsidRPr="003C783B">
        <w:rPr>
          <w:rFonts w:ascii="Arial" w:eastAsia="Helvetica Neue" w:hAnsi="Arial" w:cs="Arial"/>
          <w:b/>
          <w:bCs/>
          <w:color w:val="000000"/>
          <w:sz w:val="40"/>
          <w:szCs w:val="40"/>
        </w:rPr>
        <w:t xml:space="preserve">    </w:t>
      </w:r>
      <w:r w:rsidR="00BB0D67" w:rsidRPr="003C783B">
        <w:rPr>
          <w:rFonts w:ascii="Arial" w:eastAsia="Helvetica Neue" w:hAnsi="Arial" w:cs="Arial"/>
          <w:b/>
          <w:bCs/>
          <w:color w:val="000000"/>
          <w:sz w:val="40"/>
          <w:szCs w:val="40"/>
        </w:rPr>
        <w:t xml:space="preserve"> </w:t>
      </w:r>
      <w:r w:rsidR="00872508" w:rsidRPr="003C783B">
        <w:rPr>
          <w:rFonts w:ascii="Arial" w:eastAsia="Helvetica Neue" w:hAnsi="Arial" w:cs="Arial"/>
          <w:b/>
          <w:bCs/>
          <w:color w:val="000000"/>
          <w:sz w:val="40"/>
          <w:szCs w:val="40"/>
        </w:rPr>
        <w:t xml:space="preserve"> </w:t>
      </w:r>
      <w:r w:rsidR="00100CD8" w:rsidRPr="003C783B">
        <w:rPr>
          <w:rFonts w:ascii="Arial" w:eastAsia="Helvetica Neue" w:hAnsi="Arial" w:cs="Arial"/>
          <w:b/>
          <w:bCs/>
          <w:color w:val="000000"/>
          <w:sz w:val="40"/>
          <w:szCs w:val="40"/>
        </w:rPr>
        <w:t xml:space="preserve">  </w:t>
      </w:r>
      <w:r w:rsidR="003C783B" w:rsidRPr="003C783B">
        <w:rPr>
          <w:rFonts w:ascii="Arial" w:eastAsia="Helvetica Neue" w:hAnsi="Arial" w:cs="Arial"/>
          <w:b/>
          <w:bCs/>
          <w:color w:val="000000"/>
          <w:sz w:val="40"/>
          <w:szCs w:val="40"/>
        </w:rPr>
        <w:t xml:space="preserve">                     DEC 2024</w:t>
      </w:r>
    </w:p>
    <w:p w14:paraId="15CC51BB" w14:textId="20586DA8" w:rsidR="00225E8C" w:rsidRPr="00540BEF" w:rsidRDefault="003463F6">
      <w:pPr>
        <w:pBdr>
          <w:top w:val="nil"/>
          <w:left w:val="nil"/>
          <w:bottom w:val="nil"/>
          <w:right w:val="nil"/>
          <w:between w:val="nil"/>
        </w:pBdr>
        <w:spacing w:before="60"/>
        <w:ind w:hanging="15"/>
        <w:rPr>
          <w:rFonts w:ascii="Arial" w:eastAsia="Helvetica Neue" w:hAnsi="Arial" w:cs="Arial"/>
        </w:rPr>
      </w:pPr>
      <w:r w:rsidRPr="00540BEF">
        <w:rPr>
          <w:rFonts w:ascii="Arial" w:eastAsia="Helvetica Neue" w:hAnsi="Arial" w:cs="Arial"/>
          <w:noProof/>
          <w:sz w:val="24"/>
          <w:szCs w:val="24"/>
        </w:rPr>
        <w:drawing>
          <wp:inline distT="114300" distB="114300" distL="114300" distR="114300" wp14:anchorId="628A5B5B" wp14:editId="333B6E8F">
            <wp:extent cx="6448425" cy="45719"/>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9"/>
                    <a:srcRect/>
                    <a:stretch>
                      <a:fillRect/>
                    </a:stretch>
                  </pic:blipFill>
                  <pic:spPr>
                    <a:xfrm>
                      <a:off x="0" y="0"/>
                      <a:ext cx="10081340" cy="71476"/>
                    </a:xfrm>
                    <a:prstGeom prst="rect">
                      <a:avLst/>
                    </a:prstGeom>
                    <a:ln/>
                  </pic:spPr>
                </pic:pic>
              </a:graphicData>
            </a:graphic>
          </wp:inline>
        </w:drawing>
      </w:r>
    </w:p>
    <w:p w14:paraId="52147975" w14:textId="333DF154" w:rsidR="001A465A" w:rsidRDefault="008C4F76" w:rsidP="001A465A">
      <w:pPr>
        <w:pStyle w:val="Heading1"/>
        <w:ind w:left="15" w:hanging="15"/>
        <w:rPr>
          <w:rFonts w:ascii="Arial" w:eastAsia="Helvetica Neue" w:hAnsi="Arial" w:cs="Arial"/>
          <w:sz w:val="28"/>
          <w:szCs w:val="24"/>
        </w:rPr>
      </w:pPr>
      <w:bookmarkStart w:id="2" w:name="_heading=h.1fob9te" w:colFirst="0" w:colLast="0"/>
      <w:bookmarkEnd w:id="2"/>
      <w:r>
        <w:rPr>
          <w:rFonts w:cs="Arial"/>
          <w:noProof/>
        </w:rPr>
        <w:drawing>
          <wp:anchor distT="0" distB="0" distL="114300" distR="114300" simplePos="0" relativeHeight="251657216" behindDoc="0" locked="0" layoutInCell="1" allowOverlap="1" wp14:anchorId="688F8BA8" wp14:editId="415B476F">
            <wp:simplePos x="0" y="0"/>
            <wp:positionH relativeFrom="column">
              <wp:posOffset>2689860</wp:posOffset>
            </wp:positionH>
            <wp:positionV relativeFrom="paragraph">
              <wp:posOffset>59055</wp:posOffset>
            </wp:positionV>
            <wp:extent cx="3695700" cy="2866390"/>
            <wp:effectExtent l="0" t="0" r="0" b="0"/>
            <wp:wrapNone/>
            <wp:docPr id="115023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3144"/>
                    <a:stretch/>
                  </pic:blipFill>
                  <pic:spPr bwMode="auto">
                    <a:xfrm>
                      <a:off x="0" y="0"/>
                      <a:ext cx="3696340" cy="28668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465A" w:rsidRPr="00540BEF">
        <w:rPr>
          <w:rFonts w:ascii="Arial" w:eastAsia="Helvetica Neue" w:hAnsi="Arial" w:cs="Arial"/>
          <w:sz w:val="28"/>
          <w:szCs w:val="24"/>
        </w:rPr>
        <w:t>Part A - Current Report</w:t>
      </w:r>
    </w:p>
    <w:p w14:paraId="7DB8533B" w14:textId="6FD2B18F" w:rsidR="00CB646A" w:rsidRPr="006268C7" w:rsidRDefault="00CB646A" w:rsidP="00CB646A">
      <w:pPr>
        <w:pStyle w:val="NoSpacing"/>
        <w:spacing w:before="120" w:after="60"/>
        <w:rPr>
          <w:rFonts w:cs="Arial"/>
        </w:rPr>
      </w:pPr>
      <w:r w:rsidRPr="006268C7">
        <w:rPr>
          <w:rFonts w:cs="Arial"/>
        </w:rPr>
        <w:t>Church Introduction &amp; Significance</w:t>
      </w:r>
    </w:p>
    <w:p w14:paraId="235DF50C" w14:textId="09DB3F7B" w:rsidR="00CB646A" w:rsidRPr="006268C7" w:rsidRDefault="00CB646A" w:rsidP="00CB646A">
      <w:pPr>
        <w:pStyle w:val="NoSpacing"/>
        <w:spacing w:before="120" w:after="60"/>
        <w:rPr>
          <w:rFonts w:cs="Arial"/>
        </w:rPr>
      </w:pPr>
      <w:r w:rsidRPr="006268C7">
        <w:rPr>
          <w:rFonts w:cs="Arial"/>
        </w:rPr>
        <w:t>Current Use &amp; Voluntary Activity</w:t>
      </w:r>
    </w:p>
    <w:p w14:paraId="668E9583" w14:textId="5D98C45C" w:rsidR="00CB646A" w:rsidRPr="006268C7" w:rsidRDefault="00CB646A" w:rsidP="00CB646A">
      <w:pPr>
        <w:pStyle w:val="NoSpacing"/>
        <w:spacing w:before="120" w:after="60"/>
        <w:rPr>
          <w:rFonts w:cs="Arial"/>
        </w:rPr>
      </w:pPr>
      <w:r w:rsidRPr="006268C7">
        <w:rPr>
          <w:rFonts w:cs="Arial"/>
        </w:rPr>
        <w:t>Facilities &amp; Collections</w:t>
      </w:r>
    </w:p>
    <w:p w14:paraId="070ABFB9" w14:textId="7D86B0EA" w:rsidR="00CB646A" w:rsidRPr="006268C7" w:rsidRDefault="00CB646A" w:rsidP="00CB646A">
      <w:pPr>
        <w:pStyle w:val="NoSpacing"/>
        <w:spacing w:before="120" w:after="60"/>
        <w:rPr>
          <w:rFonts w:cs="Arial"/>
        </w:rPr>
      </w:pPr>
      <w:r w:rsidRPr="006268C7">
        <w:rPr>
          <w:rFonts w:cs="Arial"/>
        </w:rPr>
        <w:t>Conservation Reports</w:t>
      </w:r>
    </w:p>
    <w:p w14:paraId="4269DCB8" w14:textId="2E9B6F6A" w:rsidR="00CB646A" w:rsidRPr="006268C7" w:rsidRDefault="00CB646A" w:rsidP="00CB646A">
      <w:pPr>
        <w:pStyle w:val="NoSpacing"/>
        <w:spacing w:before="120" w:after="60"/>
        <w:rPr>
          <w:rFonts w:cs="Arial"/>
        </w:rPr>
      </w:pPr>
      <w:r w:rsidRPr="006268C7">
        <w:rPr>
          <w:rFonts w:cs="Arial"/>
        </w:rPr>
        <w:t>Income, Expenditure &amp; Balances</w:t>
      </w:r>
    </w:p>
    <w:p w14:paraId="2481003C" w14:textId="4C181B90" w:rsidR="00CB646A" w:rsidRPr="00CB646A" w:rsidRDefault="00CB646A" w:rsidP="00CB646A">
      <w:pPr>
        <w:pStyle w:val="NoSpacing"/>
        <w:spacing w:before="120" w:after="60"/>
        <w:rPr>
          <w:rFonts w:cs="Arial"/>
        </w:rPr>
      </w:pPr>
      <w:r w:rsidRPr="006268C7">
        <w:rPr>
          <w:rFonts w:cs="Arial"/>
        </w:rPr>
        <w:t>Local Community Officer’s Summary</w:t>
      </w:r>
    </w:p>
    <w:p w14:paraId="2F92000C" w14:textId="6B4300FB" w:rsidR="00225E8C" w:rsidRPr="00540BEF" w:rsidRDefault="003463F6" w:rsidP="00CB646A">
      <w:pPr>
        <w:pStyle w:val="Heading1"/>
        <w:spacing w:before="480"/>
        <w:ind w:left="15" w:hanging="15"/>
        <w:rPr>
          <w:rFonts w:ascii="Arial" w:eastAsia="Helvetica Neue" w:hAnsi="Arial" w:cs="Arial"/>
          <w:sz w:val="28"/>
          <w:szCs w:val="24"/>
        </w:rPr>
      </w:pPr>
      <w:bookmarkStart w:id="3" w:name="_heading=h.jguj59vaharc" w:colFirst="0" w:colLast="0"/>
      <w:bookmarkStart w:id="4" w:name="_heading=h.3znysh7" w:colFirst="0" w:colLast="0"/>
      <w:bookmarkEnd w:id="3"/>
      <w:bookmarkEnd w:id="4"/>
      <w:r w:rsidRPr="00540BEF">
        <w:rPr>
          <w:rFonts w:ascii="Arial" w:eastAsia="Helvetica Neue" w:hAnsi="Arial" w:cs="Arial"/>
          <w:sz w:val="28"/>
          <w:szCs w:val="24"/>
        </w:rPr>
        <w:t xml:space="preserve">Part B </w:t>
      </w:r>
      <w:r w:rsidR="004D2F6B" w:rsidRPr="00540BEF">
        <w:rPr>
          <w:rFonts w:ascii="Arial" w:eastAsia="Helvetica Neue" w:hAnsi="Arial" w:cs="Arial"/>
          <w:sz w:val="28"/>
          <w:szCs w:val="24"/>
        </w:rPr>
        <w:t>–</w:t>
      </w:r>
      <w:r w:rsidRPr="00540BEF">
        <w:rPr>
          <w:rFonts w:ascii="Arial" w:eastAsia="Helvetica Neue" w:hAnsi="Arial" w:cs="Arial"/>
          <w:sz w:val="28"/>
          <w:szCs w:val="24"/>
        </w:rPr>
        <w:t xml:space="preserve"> Survey</w:t>
      </w:r>
    </w:p>
    <w:p w14:paraId="5D6F1D98" w14:textId="59BBA237" w:rsidR="004D2F6B" w:rsidRPr="00CB646A" w:rsidRDefault="004D2F6B" w:rsidP="008C4F76">
      <w:pPr>
        <w:spacing w:before="120" w:line="276" w:lineRule="auto"/>
        <w:ind w:left="15" w:right="6180" w:hanging="15"/>
        <w:rPr>
          <w:rFonts w:ascii="Arial" w:eastAsia="Helvetica Neue" w:hAnsi="Arial" w:cs="Arial"/>
        </w:rPr>
      </w:pPr>
      <w:r w:rsidRPr="00540BEF">
        <w:rPr>
          <w:rFonts w:ascii="Arial" w:eastAsia="Helvetica Neue" w:hAnsi="Arial" w:cs="Arial"/>
        </w:rPr>
        <w:t>Results of our open survey conducted in Summer and Autumn 2020,</w:t>
      </w:r>
      <w:hyperlink r:id="rId11">
        <w:r w:rsidRPr="00540BEF">
          <w:rPr>
            <w:rFonts w:ascii="Arial" w:eastAsia="Helvetica Neue" w:hAnsi="Arial" w:cs="Arial"/>
          </w:rPr>
          <w:t xml:space="preserve"> </w:t>
        </w:r>
      </w:hyperlink>
      <w:hyperlink r:id="rId12">
        <w:r w:rsidRPr="00540BEF">
          <w:rPr>
            <w:rFonts w:ascii="Arial" w:eastAsia="Helvetica Neue" w:hAnsi="Arial" w:cs="Arial"/>
            <w:color w:val="1155CC"/>
            <w:u w:val="single"/>
          </w:rPr>
          <w:t>open and available at this location</w:t>
        </w:r>
      </w:hyperlink>
      <w:r w:rsidRPr="00540BEF">
        <w:rPr>
          <w:rFonts w:ascii="Arial" w:hAnsi="Arial" w:cs="Arial"/>
        </w:rPr>
        <w:t xml:space="preserve"> for initial or repeated surveys</w:t>
      </w:r>
      <w:r w:rsidRPr="00540BEF">
        <w:rPr>
          <w:rFonts w:ascii="Arial" w:eastAsia="Helvetica Neue" w:hAnsi="Arial" w:cs="Arial"/>
        </w:rPr>
        <w:t xml:space="preserve">. </w:t>
      </w:r>
    </w:p>
    <w:p w14:paraId="40593C71" w14:textId="77777777" w:rsidR="00225E8C" w:rsidRPr="00540BEF" w:rsidRDefault="003463F6" w:rsidP="00872508">
      <w:pPr>
        <w:pStyle w:val="Heading1"/>
        <w:spacing w:before="600"/>
        <w:ind w:hanging="15"/>
        <w:rPr>
          <w:rFonts w:ascii="Arial" w:eastAsia="Helvetica Neue" w:hAnsi="Arial" w:cs="Arial"/>
          <w:sz w:val="28"/>
          <w:szCs w:val="24"/>
        </w:rPr>
      </w:pPr>
      <w:bookmarkStart w:id="5" w:name="_heading=h.2et92p0" w:colFirst="0" w:colLast="0"/>
      <w:bookmarkEnd w:id="5"/>
      <w:r w:rsidRPr="00540BEF">
        <w:rPr>
          <w:rFonts w:ascii="Arial" w:eastAsia="Helvetica Neue" w:hAnsi="Arial" w:cs="Arial"/>
          <w:sz w:val="28"/>
          <w:szCs w:val="24"/>
        </w:rPr>
        <w:t>Part C - Community Recommendations</w:t>
      </w:r>
    </w:p>
    <w:p w14:paraId="3A70835B" w14:textId="77777777" w:rsidR="00225E8C" w:rsidRPr="00540BEF" w:rsidRDefault="003463F6" w:rsidP="00DB1D7A">
      <w:pPr>
        <w:spacing w:before="120"/>
        <w:ind w:hanging="15"/>
        <w:rPr>
          <w:rFonts w:ascii="Arial" w:eastAsia="Helvetica Neue" w:hAnsi="Arial" w:cs="Arial"/>
        </w:rPr>
      </w:pPr>
      <w:r w:rsidRPr="00540BEF">
        <w:rPr>
          <w:rFonts w:ascii="Arial" w:eastAsia="Helvetica Neue" w:hAnsi="Arial" w:cs="Arial"/>
        </w:rPr>
        <w:t>Minutes of any community meetings held to discuss the information available in other parts of the Church Plan.</w:t>
      </w:r>
    </w:p>
    <w:p w14:paraId="096C1EC4" w14:textId="77777777" w:rsidR="00225E8C" w:rsidRPr="00540BEF" w:rsidRDefault="003463F6" w:rsidP="00CB646A">
      <w:pPr>
        <w:pStyle w:val="Heading1"/>
        <w:spacing w:before="480" w:line="431" w:lineRule="auto"/>
        <w:ind w:left="-20"/>
        <w:rPr>
          <w:rFonts w:ascii="Arial" w:eastAsia="Helvetica Neue" w:hAnsi="Arial" w:cs="Arial"/>
          <w:sz w:val="28"/>
          <w:szCs w:val="24"/>
        </w:rPr>
      </w:pPr>
      <w:bookmarkStart w:id="6" w:name="_heading=h.uhaz36hnkxz7" w:colFirst="0" w:colLast="0"/>
      <w:bookmarkEnd w:id="6"/>
      <w:r w:rsidRPr="00540BEF">
        <w:rPr>
          <w:rFonts w:ascii="Arial" w:eastAsia="Helvetica Neue" w:hAnsi="Arial" w:cs="Arial"/>
          <w:sz w:val="28"/>
          <w:szCs w:val="24"/>
        </w:rPr>
        <w:t>Part D - Action Plan</w:t>
      </w:r>
    </w:p>
    <w:p w14:paraId="13E4FD7A" w14:textId="77777777" w:rsidR="00225E8C" w:rsidRPr="00540BEF" w:rsidRDefault="003463F6" w:rsidP="00DB1D7A">
      <w:pPr>
        <w:spacing w:before="0" w:line="431" w:lineRule="auto"/>
        <w:ind w:left="-20"/>
        <w:rPr>
          <w:rFonts w:ascii="Arial" w:eastAsia="Helvetica Neue" w:hAnsi="Arial" w:cs="Arial"/>
        </w:rPr>
      </w:pPr>
      <w:r w:rsidRPr="00540BEF">
        <w:rPr>
          <w:rFonts w:ascii="Arial" w:eastAsia="Helvetica Neue" w:hAnsi="Arial" w:cs="Arial"/>
        </w:rPr>
        <w:t>Details of any actions agreed through Community Recommendations, assigned to community participants, Churches Conservation Trust staff, or to the Churches Conservation Trust Local Community Officer specifically.</w:t>
      </w:r>
    </w:p>
    <w:p w14:paraId="52DCF49B" w14:textId="77777777" w:rsidR="00225E8C" w:rsidRPr="00540BEF" w:rsidRDefault="00225E8C">
      <w:pPr>
        <w:spacing w:line="431" w:lineRule="auto"/>
        <w:ind w:left="-20"/>
        <w:rPr>
          <w:rFonts w:ascii="Arial" w:eastAsia="Helvetica Neue" w:hAnsi="Arial" w:cs="Arial"/>
        </w:rPr>
      </w:pPr>
    </w:p>
    <w:p w14:paraId="7AE66FDC" w14:textId="77777777" w:rsidR="00935990" w:rsidRPr="003048CC" w:rsidRDefault="00935990" w:rsidP="00935990">
      <w:pPr>
        <w:spacing w:before="120" w:line="240" w:lineRule="auto"/>
        <w:outlineLvl w:val="0"/>
        <w:rPr>
          <w:rFonts w:eastAsia="Helvetica Neue" w:cs="Helvetica Neue"/>
          <w:b/>
          <w:color w:val="8C7252"/>
          <w:sz w:val="24"/>
          <w:szCs w:val="24"/>
        </w:rPr>
      </w:pPr>
      <w:bookmarkStart w:id="7" w:name="_heading=h.4d34og8" w:colFirst="0" w:colLast="0"/>
      <w:bookmarkEnd w:id="7"/>
      <w:r w:rsidRPr="003048CC">
        <w:rPr>
          <w:rFonts w:eastAsia="Helvetica Neue" w:cs="Helvetica Neue"/>
          <w:b/>
          <w:sz w:val="32"/>
          <w:szCs w:val="32"/>
        </w:rPr>
        <w:lastRenderedPageBreak/>
        <w:t>Introduction</w:t>
      </w:r>
    </w:p>
    <w:p w14:paraId="755E5636" w14:textId="77777777" w:rsidR="00935990" w:rsidRPr="003048CC" w:rsidRDefault="00935990" w:rsidP="00935990">
      <w:pPr>
        <w:spacing w:before="0" w:line="240" w:lineRule="auto"/>
        <w:ind w:left="0"/>
        <w:jc w:val="both"/>
        <w:rPr>
          <w:rFonts w:eastAsia="Times New Roman" w:cs="Calibri"/>
          <w:sz w:val="24"/>
          <w:szCs w:val="24"/>
          <w:lang w:eastAsia="en-US"/>
        </w:rPr>
      </w:pPr>
    </w:p>
    <w:p w14:paraId="3F1E493B" w14:textId="77777777" w:rsidR="00935990" w:rsidRPr="00240B6A" w:rsidRDefault="00935990" w:rsidP="00935990">
      <w:pPr>
        <w:spacing w:before="0" w:line="240" w:lineRule="auto"/>
        <w:ind w:left="0"/>
        <w:jc w:val="both"/>
        <w:rPr>
          <w:rFonts w:eastAsia="Times New Roman" w:cs="Calibri"/>
          <w:lang w:eastAsia="en-US"/>
        </w:rPr>
      </w:pPr>
      <w:r w:rsidRPr="00240B6A">
        <w:rPr>
          <w:rFonts w:eastAsia="Times New Roman" w:cs="Calibri"/>
          <w:lang w:eastAsia="en-US"/>
        </w:rPr>
        <w:t xml:space="preserve">The Churches Conservations Trust’s strategy is to empower and support communities to care for historic places of worship, for the benefit of all.  </w:t>
      </w:r>
    </w:p>
    <w:p w14:paraId="07EC40C4" w14:textId="77777777" w:rsidR="00935990" w:rsidRPr="00240B6A" w:rsidRDefault="00935990" w:rsidP="00935990">
      <w:pPr>
        <w:spacing w:before="0" w:line="240" w:lineRule="auto"/>
        <w:ind w:left="0"/>
        <w:jc w:val="both"/>
        <w:rPr>
          <w:rFonts w:eastAsia="Times New Roman" w:cs="Calibri"/>
          <w:lang w:eastAsia="en-US"/>
        </w:rPr>
      </w:pPr>
    </w:p>
    <w:p w14:paraId="0D7D5B00" w14:textId="77777777" w:rsidR="00935990" w:rsidRPr="00240B6A" w:rsidRDefault="00935990" w:rsidP="00935990">
      <w:pPr>
        <w:spacing w:before="0" w:after="120" w:line="240" w:lineRule="auto"/>
        <w:ind w:left="0"/>
        <w:jc w:val="both"/>
        <w:rPr>
          <w:rFonts w:eastAsia="Times New Roman" w:cs="Calibri"/>
          <w:lang w:eastAsia="en-US"/>
        </w:rPr>
      </w:pPr>
      <w:r w:rsidRPr="00240B6A">
        <w:rPr>
          <w:rFonts w:eastAsia="Times New Roman" w:cs="Calibri"/>
          <w:lang w:eastAsia="en-US"/>
        </w:rPr>
        <w:t xml:space="preserve">A sustainable CCT church relies on its communities. These communities keep the spaces alive, as well as helping to generate sufficient funds for maintenance to keep it in a good state of repair and campaigning to raise funds for specific repair and improvement projects. </w:t>
      </w:r>
    </w:p>
    <w:p w14:paraId="1D18C088" w14:textId="77777777" w:rsidR="00935990" w:rsidRPr="00240B6A" w:rsidRDefault="00935990" w:rsidP="00935990">
      <w:pPr>
        <w:spacing w:before="0" w:line="240" w:lineRule="auto"/>
        <w:ind w:left="0"/>
        <w:jc w:val="both"/>
        <w:rPr>
          <w:rFonts w:eastAsia="Times New Roman" w:cs="Calibri"/>
          <w:lang w:eastAsia="en-US"/>
        </w:rPr>
      </w:pPr>
      <w:r w:rsidRPr="00240B6A">
        <w:rPr>
          <w:rFonts w:eastAsia="Times New Roman" w:cs="Calibri"/>
          <w:lang w:eastAsia="en-US"/>
        </w:rPr>
        <w:t xml:space="preserve">Local Community Officers facilitate these aims by working with communities to co-create Church Plans. </w:t>
      </w:r>
    </w:p>
    <w:p w14:paraId="599ED75A" w14:textId="77777777" w:rsidR="00935990" w:rsidRPr="00240B6A" w:rsidRDefault="00935990" w:rsidP="00935990">
      <w:pPr>
        <w:spacing w:before="0" w:line="240" w:lineRule="auto"/>
        <w:ind w:left="0"/>
        <w:jc w:val="both"/>
        <w:rPr>
          <w:rFonts w:eastAsia="Times New Roman" w:cs="Calibri"/>
          <w:lang w:eastAsia="en-US"/>
        </w:rPr>
      </w:pPr>
    </w:p>
    <w:p w14:paraId="3DB88F82" w14:textId="77777777" w:rsidR="00935990" w:rsidRPr="00240B6A" w:rsidRDefault="00935990" w:rsidP="00935990">
      <w:pPr>
        <w:spacing w:before="0" w:line="240" w:lineRule="auto"/>
        <w:ind w:left="0"/>
        <w:jc w:val="both"/>
        <w:rPr>
          <w:rFonts w:eastAsia="Times New Roman" w:cs="Calibri"/>
          <w:lang w:eastAsia="en-US"/>
        </w:rPr>
      </w:pPr>
      <w:r w:rsidRPr="00240B6A">
        <w:rPr>
          <w:rFonts w:eastAsia="Times New Roman" w:cs="Calibri"/>
          <w:lang w:eastAsia="en-US"/>
        </w:rPr>
        <w:t xml:space="preserve">These plans are living documents, subject to frequent review to ensure that they can meet the changing needs of their churches and communities. </w:t>
      </w:r>
    </w:p>
    <w:p w14:paraId="6C6632B5" w14:textId="77777777" w:rsidR="00935990" w:rsidRPr="00240B6A" w:rsidRDefault="00935990" w:rsidP="00935990">
      <w:pPr>
        <w:spacing w:before="0" w:line="240" w:lineRule="auto"/>
        <w:ind w:left="0"/>
        <w:jc w:val="both"/>
        <w:rPr>
          <w:rFonts w:eastAsia="Times New Roman" w:cs="Calibri"/>
          <w:lang w:eastAsia="en-US"/>
        </w:rPr>
      </w:pPr>
    </w:p>
    <w:p w14:paraId="27B44AB5" w14:textId="77777777" w:rsidR="00935990" w:rsidRPr="00240B6A" w:rsidRDefault="00935990" w:rsidP="00935990">
      <w:pPr>
        <w:spacing w:before="0" w:line="240" w:lineRule="auto"/>
        <w:ind w:left="0"/>
        <w:jc w:val="both"/>
        <w:rPr>
          <w:rFonts w:eastAsia="Times New Roman" w:cs="Calibri"/>
          <w:lang w:eastAsia="en-US"/>
        </w:rPr>
      </w:pPr>
      <w:r w:rsidRPr="00240B6A">
        <w:rPr>
          <w:rFonts w:eastAsia="Times New Roman" w:cs="Calibri"/>
          <w:lang w:eastAsia="en-US"/>
        </w:rPr>
        <w:t xml:space="preserve">This plan will outline information on the church’s history and significance to illustrate why this church is so important, before explaining maintenance and repair needs to address the challenges faced. The document will then look at current use of the church with feedback and recommendations from the community, before concluding with an action plan to set out agreed short-, medium- and long-term goals to support the sustainable use and care of the church. </w:t>
      </w:r>
    </w:p>
    <w:p w14:paraId="4AA2CC75" w14:textId="77777777" w:rsidR="00935990" w:rsidRPr="00240B6A" w:rsidRDefault="00935990" w:rsidP="00935990">
      <w:pPr>
        <w:spacing w:before="120" w:line="240" w:lineRule="auto"/>
        <w:ind w:left="0"/>
        <w:jc w:val="both"/>
        <w:rPr>
          <w:rFonts w:eastAsia="Times New Roman" w:cs="Calibri"/>
          <w:lang w:eastAsia="en-US"/>
        </w:rPr>
      </w:pPr>
      <w:r w:rsidRPr="00240B6A">
        <w:rPr>
          <w:rFonts w:eastAsia="Times New Roman" w:cs="Calibri"/>
          <w:lang w:eastAsia="en-US"/>
        </w:rPr>
        <w:t>Further information on the maintenance and repair costs that CCT’s churches face can be found in the appendices at the close of the document.</w:t>
      </w:r>
    </w:p>
    <w:p w14:paraId="628A8203" w14:textId="77777777" w:rsidR="00935990" w:rsidRPr="00B71932" w:rsidRDefault="00935990" w:rsidP="00935990">
      <w:pPr>
        <w:pStyle w:val="Heading1"/>
        <w:spacing w:before="240"/>
        <w:ind w:left="0"/>
        <w:jc w:val="both"/>
        <w:rPr>
          <w:rFonts w:ascii="Arial" w:eastAsia="Helvetica Neue" w:hAnsi="Arial" w:cs="Arial"/>
          <w:szCs w:val="24"/>
        </w:rPr>
      </w:pPr>
      <w:r>
        <w:rPr>
          <w:rFonts w:ascii="Arial" w:eastAsia="Helvetica Neue" w:hAnsi="Arial" w:cs="Arial"/>
          <w:szCs w:val="24"/>
        </w:rPr>
        <w:br w:type="page"/>
      </w:r>
    </w:p>
    <w:p w14:paraId="545E5962" w14:textId="7E0228E9" w:rsidR="009D3AEF" w:rsidRPr="00540BEF" w:rsidRDefault="009D3AEF" w:rsidP="009D3AEF">
      <w:pPr>
        <w:pStyle w:val="Heading1"/>
        <w:spacing w:before="240"/>
        <w:ind w:left="0"/>
        <w:jc w:val="both"/>
        <w:rPr>
          <w:rFonts w:ascii="Arial" w:eastAsia="Helvetica Neue" w:hAnsi="Arial" w:cs="Arial"/>
          <w:sz w:val="28"/>
          <w:szCs w:val="24"/>
        </w:rPr>
      </w:pPr>
      <w:r w:rsidRPr="00540BEF">
        <w:rPr>
          <w:rFonts w:ascii="Arial" w:eastAsia="Helvetica Neue" w:hAnsi="Arial" w:cs="Arial"/>
          <w:sz w:val="28"/>
          <w:szCs w:val="24"/>
        </w:rPr>
        <w:lastRenderedPageBreak/>
        <w:t>Part A - Current Report</w:t>
      </w:r>
    </w:p>
    <w:p w14:paraId="123A1C1E" w14:textId="54F97768" w:rsidR="001A465A" w:rsidRDefault="003463F6" w:rsidP="007E7CD2">
      <w:pPr>
        <w:pStyle w:val="Heading2"/>
        <w:spacing w:before="240"/>
        <w:ind w:left="0"/>
        <w:rPr>
          <w:rFonts w:ascii="Arial" w:eastAsia="Helvetica Neue" w:hAnsi="Arial" w:cs="Arial"/>
          <w:sz w:val="22"/>
          <w:szCs w:val="22"/>
        </w:rPr>
      </w:pPr>
      <w:r w:rsidRPr="00540BEF">
        <w:rPr>
          <w:rFonts w:ascii="Arial" w:eastAsia="Helvetica Neue" w:hAnsi="Arial" w:cs="Arial"/>
          <w:sz w:val="22"/>
          <w:szCs w:val="22"/>
        </w:rPr>
        <w:t>Church Introduction &amp; Statement of Significance</w:t>
      </w:r>
      <w:bookmarkStart w:id="8" w:name="_heading=h.2s8eyo1" w:colFirst="0" w:colLast="0"/>
      <w:bookmarkEnd w:id="8"/>
    </w:p>
    <w:p w14:paraId="65FF7524" w14:textId="77777777" w:rsidR="005D19D9" w:rsidRDefault="005D19D9" w:rsidP="005D19D9">
      <w:pPr>
        <w:pStyle w:val="NoSpacing"/>
      </w:pPr>
    </w:p>
    <w:p w14:paraId="2F007856" w14:textId="77777777" w:rsidR="00002980" w:rsidRPr="00477AEF" w:rsidRDefault="00002980" w:rsidP="00002980">
      <w:pPr>
        <w:pStyle w:val="NormalWeb"/>
        <w:spacing w:before="120" w:beforeAutospacing="0" w:after="120" w:afterAutospacing="0"/>
        <w:rPr>
          <w:rFonts w:ascii="Arial" w:hAnsi="Arial" w:cs="Arial"/>
          <w:sz w:val="21"/>
          <w:szCs w:val="21"/>
        </w:rPr>
      </w:pPr>
      <w:r w:rsidRPr="00477AEF">
        <w:rPr>
          <w:rFonts w:ascii="Arial" w:hAnsi="Arial" w:cs="Arial"/>
          <w:bCs/>
          <w:sz w:val="21"/>
          <w:szCs w:val="21"/>
        </w:rPr>
        <w:t>St Margaret of Antioch Church</w:t>
      </w:r>
      <w:r w:rsidRPr="00477AEF">
        <w:rPr>
          <w:rFonts w:ascii="Arial" w:hAnsi="Arial" w:cs="Arial"/>
          <w:sz w:val="21"/>
          <w:szCs w:val="21"/>
        </w:rPr>
        <w:t xml:space="preserve"> in </w:t>
      </w:r>
      <w:hyperlink r:id="rId13" w:tooltip="Leigh Delamere" w:history="1">
        <w:r w:rsidRPr="00477AEF">
          <w:rPr>
            <w:rStyle w:val="Hyperlink"/>
            <w:rFonts w:ascii="Arial" w:hAnsi="Arial" w:cs="Arial"/>
            <w:color w:val="auto"/>
            <w:sz w:val="21"/>
            <w:szCs w:val="21"/>
            <w:u w:val="none"/>
          </w:rPr>
          <w:t>Leigh Delamere</w:t>
        </w:r>
      </w:hyperlink>
      <w:r w:rsidRPr="00477AEF">
        <w:rPr>
          <w:rFonts w:ascii="Arial" w:hAnsi="Arial" w:cs="Arial"/>
          <w:sz w:val="21"/>
          <w:szCs w:val="21"/>
        </w:rPr>
        <w:t xml:space="preserve">, Wiltshire, England was built on the site of a previous 12th-century church in 1846 and dedicated to </w:t>
      </w:r>
      <w:hyperlink r:id="rId14" w:tooltip="Margaret the Virgin" w:history="1">
        <w:r w:rsidRPr="00477AEF">
          <w:rPr>
            <w:rStyle w:val="Hyperlink"/>
            <w:rFonts w:ascii="Arial" w:hAnsi="Arial" w:cs="Arial"/>
            <w:color w:val="auto"/>
            <w:sz w:val="21"/>
            <w:szCs w:val="21"/>
            <w:u w:val="none"/>
          </w:rPr>
          <w:t>Margaret the Virgin</w:t>
        </w:r>
      </w:hyperlink>
      <w:r w:rsidRPr="00477AEF">
        <w:rPr>
          <w:rFonts w:ascii="Arial" w:hAnsi="Arial" w:cs="Arial"/>
          <w:sz w:val="21"/>
          <w:szCs w:val="21"/>
        </w:rPr>
        <w:t xml:space="preserve">. It is recorded in the </w:t>
      </w:r>
      <w:hyperlink r:id="rId15" w:tooltip="National Heritage List for England" w:history="1">
        <w:r w:rsidRPr="00477AEF">
          <w:rPr>
            <w:rStyle w:val="Hyperlink"/>
            <w:rFonts w:ascii="Arial" w:hAnsi="Arial" w:cs="Arial"/>
            <w:color w:val="auto"/>
            <w:sz w:val="21"/>
            <w:szCs w:val="21"/>
            <w:u w:val="none"/>
          </w:rPr>
          <w:t>National Heritage List for England</w:t>
        </w:r>
      </w:hyperlink>
      <w:r w:rsidRPr="00477AEF">
        <w:rPr>
          <w:rFonts w:ascii="Arial" w:hAnsi="Arial" w:cs="Arial"/>
          <w:sz w:val="21"/>
          <w:szCs w:val="21"/>
        </w:rPr>
        <w:t xml:space="preserve"> as a Grade II* </w:t>
      </w:r>
      <w:hyperlink r:id="rId16" w:anchor="England_and_Wales" w:tooltip="Listed building" w:history="1">
        <w:r w:rsidRPr="00477AEF">
          <w:rPr>
            <w:rStyle w:val="Hyperlink"/>
            <w:rFonts w:ascii="Arial" w:hAnsi="Arial" w:cs="Arial"/>
            <w:color w:val="auto"/>
            <w:sz w:val="21"/>
            <w:szCs w:val="21"/>
            <w:u w:val="none"/>
          </w:rPr>
          <w:t>listed building</w:t>
        </w:r>
      </w:hyperlink>
      <w:r w:rsidRPr="00477AEF">
        <w:rPr>
          <w:rFonts w:ascii="Arial" w:hAnsi="Arial" w:cs="Arial"/>
          <w:sz w:val="21"/>
          <w:szCs w:val="21"/>
        </w:rPr>
        <w:t xml:space="preserve">. It was declared redundant on </w:t>
      </w:r>
      <w:proofErr w:type="gramStart"/>
      <w:r w:rsidRPr="00477AEF">
        <w:rPr>
          <w:rFonts w:ascii="Arial" w:hAnsi="Arial" w:cs="Arial"/>
          <w:sz w:val="21"/>
          <w:szCs w:val="21"/>
        </w:rPr>
        <w:t>1 November 1992, and</w:t>
      </w:r>
      <w:proofErr w:type="gramEnd"/>
      <w:r w:rsidRPr="00477AEF">
        <w:rPr>
          <w:rFonts w:ascii="Arial" w:hAnsi="Arial" w:cs="Arial"/>
          <w:sz w:val="21"/>
          <w:szCs w:val="21"/>
        </w:rPr>
        <w:t xml:space="preserve"> was </w:t>
      </w:r>
      <w:hyperlink r:id="rId17" w:tooltip="Vesting" w:history="1">
        <w:r w:rsidRPr="00477AEF">
          <w:rPr>
            <w:rStyle w:val="Hyperlink"/>
            <w:rFonts w:ascii="Arial" w:hAnsi="Arial" w:cs="Arial"/>
            <w:color w:val="auto"/>
            <w:sz w:val="21"/>
            <w:szCs w:val="21"/>
            <w:u w:val="none"/>
          </w:rPr>
          <w:t>vested</w:t>
        </w:r>
      </w:hyperlink>
      <w:r w:rsidRPr="00477AEF">
        <w:rPr>
          <w:rFonts w:ascii="Arial" w:hAnsi="Arial" w:cs="Arial"/>
          <w:sz w:val="21"/>
          <w:szCs w:val="21"/>
        </w:rPr>
        <w:t xml:space="preserve"> in the Trust on 16 December 1993. </w:t>
      </w:r>
    </w:p>
    <w:p w14:paraId="401543FF" w14:textId="77777777" w:rsidR="00002980" w:rsidRPr="00477AEF" w:rsidRDefault="00002980" w:rsidP="00002980">
      <w:pPr>
        <w:pStyle w:val="NormalWeb"/>
        <w:spacing w:before="120" w:beforeAutospacing="0" w:after="120" w:afterAutospacing="0"/>
        <w:rPr>
          <w:rFonts w:ascii="Arial" w:hAnsi="Arial" w:cs="Arial"/>
          <w:sz w:val="21"/>
          <w:szCs w:val="21"/>
        </w:rPr>
      </w:pPr>
      <w:r w:rsidRPr="00477AEF">
        <w:rPr>
          <w:rFonts w:ascii="Arial" w:hAnsi="Arial" w:cs="Arial"/>
          <w:sz w:val="21"/>
          <w:szCs w:val="21"/>
        </w:rPr>
        <w:t xml:space="preserve">The previous church had been built around 1190, in an </w:t>
      </w:r>
      <w:hyperlink r:id="rId18" w:tooltip="Early English Period" w:history="1">
        <w:r w:rsidRPr="00477AEF">
          <w:rPr>
            <w:rStyle w:val="Hyperlink"/>
            <w:rFonts w:ascii="Arial" w:hAnsi="Arial" w:cs="Arial"/>
            <w:color w:val="auto"/>
            <w:sz w:val="21"/>
            <w:szCs w:val="21"/>
            <w:u w:val="none"/>
          </w:rPr>
          <w:t>Early English</w:t>
        </w:r>
      </w:hyperlink>
      <w:r w:rsidRPr="00477AEF">
        <w:rPr>
          <w:rFonts w:ascii="Arial" w:hAnsi="Arial" w:cs="Arial"/>
          <w:sz w:val="21"/>
          <w:szCs w:val="21"/>
        </w:rPr>
        <w:t xml:space="preserve"> style with </w:t>
      </w:r>
      <w:hyperlink r:id="rId19" w:tooltip="Norman architecture" w:history="1">
        <w:r w:rsidRPr="00477AEF">
          <w:rPr>
            <w:rStyle w:val="Hyperlink"/>
            <w:rFonts w:ascii="Arial" w:hAnsi="Arial" w:cs="Arial"/>
            <w:color w:val="auto"/>
            <w:sz w:val="21"/>
            <w:szCs w:val="21"/>
            <w:u w:val="none"/>
          </w:rPr>
          <w:t>Norman</w:t>
        </w:r>
      </w:hyperlink>
      <w:r w:rsidRPr="00477AEF">
        <w:rPr>
          <w:rFonts w:ascii="Arial" w:hAnsi="Arial" w:cs="Arial"/>
          <w:sz w:val="21"/>
          <w:szCs w:val="21"/>
        </w:rPr>
        <w:t xml:space="preserve"> features. In 1301 the patron of the church was </w:t>
      </w:r>
      <w:hyperlink r:id="rId20" w:tooltip="John De la Mare" w:history="1">
        <w:r w:rsidRPr="00477AEF">
          <w:rPr>
            <w:rStyle w:val="Hyperlink"/>
            <w:rFonts w:ascii="Arial" w:hAnsi="Arial" w:cs="Arial"/>
            <w:color w:val="auto"/>
            <w:sz w:val="21"/>
            <w:szCs w:val="21"/>
            <w:u w:val="none"/>
          </w:rPr>
          <w:t>John De la Mare</w:t>
        </w:r>
      </w:hyperlink>
      <w:r w:rsidRPr="00477AEF">
        <w:rPr>
          <w:rFonts w:ascii="Arial" w:hAnsi="Arial" w:cs="Arial"/>
          <w:sz w:val="21"/>
          <w:szCs w:val="21"/>
        </w:rPr>
        <w:t xml:space="preserve">. By 1846 the church was in a dilapidated </w:t>
      </w:r>
      <w:proofErr w:type="gramStart"/>
      <w:r w:rsidRPr="00477AEF">
        <w:rPr>
          <w:rFonts w:ascii="Arial" w:hAnsi="Arial" w:cs="Arial"/>
          <w:sz w:val="21"/>
          <w:szCs w:val="21"/>
        </w:rPr>
        <w:t>condition</w:t>
      </w:r>
      <w:proofErr w:type="gramEnd"/>
      <w:r w:rsidRPr="00477AEF">
        <w:rPr>
          <w:rFonts w:ascii="Arial" w:hAnsi="Arial" w:cs="Arial"/>
          <w:sz w:val="21"/>
          <w:szCs w:val="21"/>
        </w:rPr>
        <w:t xml:space="preserve"> and it would have cost more to repair than rebuild. The new church was commissioned by </w:t>
      </w:r>
      <w:hyperlink r:id="rId21" w:tooltip="Joseph Neeld" w:history="1">
        <w:r w:rsidRPr="00477AEF">
          <w:rPr>
            <w:rStyle w:val="Hyperlink"/>
            <w:rFonts w:ascii="Arial" w:hAnsi="Arial" w:cs="Arial"/>
            <w:color w:val="auto"/>
            <w:sz w:val="21"/>
            <w:szCs w:val="21"/>
            <w:u w:val="none"/>
          </w:rPr>
          <w:t>Joseph Neeld</w:t>
        </w:r>
      </w:hyperlink>
      <w:r w:rsidRPr="00477AEF">
        <w:rPr>
          <w:rFonts w:ascii="Arial" w:hAnsi="Arial" w:cs="Arial"/>
          <w:sz w:val="21"/>
          <w:szCs w:val="21"/>
        </w:rPr>
        <w:t xml:space="preserve"> and designed by James Thomson, who also designed the nearby </w:t>
      </w:r>
      <w:hyperlink r:id="rId22" w:tooltip="Grittleton House" w:history="1">
        <w:proofErr w:type="spellStart"/>
        <w:r w:rsidRPr="00477AEF">
          <w:rPr>
            <w:rStyle w:val="Hyperlink"/>
            <w:rFonts w:ascii="Arial" w:hAnsi="Arial" w:cs="Arial"/>
            <w:color w:val="auto"/>
            <w:sz w:val="21"/>
            <w:szCs w:val="21"/>
            <w:u w:val="none"/>
          </w:rPr>
          <w:t>Grittleton</w:t>
        </w:r>
        <w:proofErr w:type="spellEnd"/>
        <w:r w:rsidRPr="00477AEF">
          <w:rPr>
            <w:rStyle w:val="Hyperlink"/>
            <w:rFonts w:ascii="Arial" w:hAnsi="Arial" w:cs="Arial"/>
            <w:color w:val="auto"/>
            <w:sz w:val="21"/>
            <w:szCs w:val="21"/>
            <w:u w:val="none"/>
          </w:rPr>
          <w:t xml:space="preserve"> House</w:t>
        </w:r>
      </w:hyperlink>
      <w:r w:rsidRPr="00477AEF">
        <w:rPr>
          <w:rFonts w:ascii="Arial" w:hAnsi="Arial" w:cs="Arial"/>
          <w:sz w:val="21"/>
          <w:szCs w:val="21"/>
        </w:rPr>
        <w:t xml:space="preserve">. Stonework from the earlier church, including the bell tower, was reused by Thomson to build </w:t>
      </w:r>
      <w:hyperlink r:id="rId23" w:tooltip="Sevington Victorian School" w:history="1">
        <w:proofErr w:type="spellStart"/>
        <w:r w:rsidRPr="00477AEF">
          <w:rPr>
            <w:rStyle w:val="Hyperlink"/>
            <w:rFonts w:ascii="Arial" w:hAnsi="Arial" w:cs="Arial"/>
            <w:color w:val="auto"/>
            <w:sz w:val="21"/>
            <w:szCs w:val="21"/>
            <w:u w:val="none"/>
          </w:rPr>
          <w:t>Sevington</w:t>
        </w:r>
        <w:proofErr w:type="spellEnd"/>
        <w:r w:rsidRPr="00477AEF">
          <w:rPr>
            <w:rStyle w:val="Hyperlink"/>
            <w:rFonts w:ascii="Arial" w:hAnsi="Arial" w:cs="Arial"/>
            <w:color w:val="auto"/>
            <w:sz w:val="21"/>
            <w:szCs w:val="21"/>
            <w:u w:val="none"/>
          </w:rPr>
          <w:t xml:space="preserve"> School</w:t>
        </w:r>
      </w:hyperlink>
      <w:r w:rsidRPr="00477AEF">
        <w:rPr>
          <w:rFonts w:ascii="Arial" w:hAnsi="Arial" w:cs="Arial"/>
          <w:sz w:val="21"/>
          <w:szCs w:val="21"/>
        </w:rPr>
        <w:t xml:space="preserve">. </w:t>
      </w:r>
    </w:p>
    <w:p w14:paraId="0ADE75CA" w14:textId="77777777" w:rsidR="00002980" w:rsidRPr="00477AEF" w:rsidRDefault="00002980" w:rsidP="00002980">
      <w:pPr>
        <w:pStyle w:val="NormalWeb"/>
        <w:spacing w:before="120" w:beforeAutospacing="0" w:after="120" w:afterAutospacing="0"/>
        <w:rPr>
          <w:rFonts w:ascii="Arial" w:hAnsi="Arial" w:cs="Arial"/>
          <w:sz w:val="21"/>
          <w:szCs w:val="21"/>
        </w:rPr>
      </w:pPr>
      <w:r w:rsidRPr="00477AEF">
        <w:rPr>
          <w:rFonts w:ascii="Arial" w:hAnsi="Arial" w:cs="Arial"/>
          <w:sz w:val="21"/>
          <w:szCs w:val="21"/>
        </w:rPr>
        <w:t xml:space="preserve">The </w:t>
      </w:r>
      <w:hyperlink r:id="rId24" w:tooltip="Gothic Revival architecture" w:history="1">
        <w:r w:rsidRPr="00477AEF">
          <w:rPr>
            <w:rStyle w:val="Hyperlink"/>
            <w:rFonts w:ascii="Arial" w:hAnsi="Arial" w:cs="Arial"/>
            <w:color w:val="auto"/>
            <w:sz w:val="21"/>
            <w:szCs w:val="21"/>
            <w:u w:val="none"/>
          </w:rPr>
          <w:t>Gothic</w:t>
        </w:r>
      </w:hyperlink>
      <w:r w:rsidRPr="00477AEF">
        <w:rPr>
          <w:rFonts w:ascii="Arial" w:hAnsi="Arial" w:cs="Arial"/>
          <w:sz w:val="21"/>
          <w:szCs w:val="21"/>
        </w:rPr>
        <w:t xml:space="preserve"> </w:t>
      </w:r>
      <w:hyperlink r:id="rId25" w:tooltip="Chancel" w:history="1">
        <w:r w:rsidRPr="00477AEF">
          <w:rPr>
            <w:rStyle w:val="Hyperlink"/>
            <w:rFonts w:ascii="Arial" w:hAnsi="Arial" w:cs="Arial"/>
            <w:color w:val="auto"/>
            <w:sz w:val="21"/>
            <w:szCs w:val="21"/>
            <w:u w:val="none"/>
          </w:rPr>
          <w:t>chancel</w:t>
        </w:r>
      </w:hyperlink>
      <w:r w:rsidRPr="00477AEF">
        <w:rPr>
          <w:rFonts w:ascii="Arial" w:hAnsi="Arial" w:cs="Arial"/>
          <w:sz w:val="21"/>
          <w:szCs w:val="21"/>
        </w:rPr>
        <w:t xml:space="preserve"> includes a </w:t>
      </w:r>
      <w:hyperlink r:id="rId26" w:tooltip="Reredos" w:history="1">
        <w:r w:rsidRPr="00477AEF">
          <w:rPr>
            <w:rStyle w:val="Hyperlink"/>
            <w:rFonts w:ascii="Arial" w:hAnsi="Arial" w:cs="Arial"/>
            <w:color w:val="auto"/>
            <w:sz w:val="21"/>
            <w:szCs w:val="21"/>
            <w:u w:val="none"/>
          </w:rPr>
          <w:t>reredos</w:t>
        </w:r>
      </w:hyperlink>
      <w:r w:rsidRPr="00477AEF">
        <w:rPr>
          <w:rFonts w:ascii="Arial" w:hAnsi="Arial" w:cs="Arial"/>
          <w:sz w:val="21"/>
          <w:szCs w:val="21"/>
        </w:rPr>
        <w:t xml:space="preserve"> which is carved and decorated in many colours. The west window has </w:t>
      </w:r>
      <w:hyperlink r:id="rId27" w:tooltip="Stained glass" w:history="1">
        <w:r w:rsidRPr="00477AEF">
          <w:rPr>
            <w:rStyle w:val="Hyperlink"/>
            <w:rFonts w:ascii="Arial" w:hAnsi="Arial" w:cs="Arial"/>
            <w:color w:val="auto"/>
            <w:sz w:val="21"/>
            <w:szCs w:val="21"/>
            <w:u w:val="none"/>
          </w:rPr>
          <w:t>stained glass</w:t>
        </w:r>
      </w:hyperlink>
      <w:r w:rsidRPr="00477AEF">
        <w:rPr>
          <w:rFonts w:ascii="Arial" w:hAnsi="Arial" w:cs="Arial"/>
          <w:sz w:val="21"/>
          <w:szCs w:val="21"/>
        </w:rPr>
        <w:t xml:space="preserve"> by Thomas Wilmshurst. There are many memorials including those to the </w:t>
      </w:r>
      <w:hyperlink r:id="rId28" w:tooltip="Neeld Baronets" w:history="1">
        <w:r w:rsidRPr="00477AEF">
          <w:rPr>
            <w:rStyle w:val="Hyperlink"/>
            <w:rFonts w:ascii="Arial" w:hAnsi="Arial" w:cs="Arial"/>
            <w:color w:val="auto"/>
            <w:sz w:val="21"/>
            <w:szCs w:val="21"/>
            <w:u w:val="none"/>
          </w:rPr>
          <w:t>Neeld Baronets</w:t>
        </w:r>
      </w:hyperlink>
      <w:r w:rsidRPr="00477AEF">
        <w:rPr>
          <w:rFonts w:ascii="Arial" w:hAnsi="Arial" w:cs="Arial"/>
          <w:sz w:val="21"/>
          <w:szCs w:val="21"/>
        </w:rPr>
        <w:t xml:space="preserve">. </w:t>
      </w:r>
    </w:p>
    <w:p w14:paraId="13598C4B" w14:textId="77777777" w:rsidR="00002980" w:rsidRPr="00477AEF" w:rsidRDefault="00002980" w:rsidP="00002980">
      <w:pPr>
        <w:pStyle w:val="NormalWeb"/>
        <w:spacing w:before="120" w:beforeAutospacing="0" w:after="120" w:afterAutospacing="0"/>
        <w:rPr>
          <w:rFonts w:ascii="Arial" w:hAnsi="Arial" w:cs="Arial"/>
          <w:sz w:val="21"/>
          <w:szCs w:val="21"/>
        </w:rPr>
      </w:pPr>
      <w:r w:rsidRPr="00477AEF">
        <w:rPr>
          <w:rFonts w:ascii="Arial" w:hAnsi="Arial" w:cs="Arial"/>
          <w:sz w:val="21"/>
          <w:szCs w:val="21"/>
        </w:rPr>
        <w:t xml:space="preserve">A new organ was installed in 1896, and electricity supplied in 1949, although attendance by this time was very low. The building was designated as Grade II* listed in 1960, and the roadside </w:t>
      </w:r>
      <w:hyperlink r:id="rId29" w:tooltip="Lychgate" w:history="1">
        <w:r w:rsidRPr="00477AEF">
          <w:rPr>
            <w:rStyle w:val="Hyperlink"/>
            <w:rFonts w:ascii="Arial" w:hAnsi="Arial" w:cs="Arial"/>
            <w:color w:val="auto"/>
            <w:sz w:val="21"/>
            <w:szCs w:val="21"/>
            <w:u w:val="none"/>
          </w:rPr>
          <w:t>lychgate</w:t>
        </w:r>
      </w:hyperlink>
      <w:r w:rsidRPr="00477AEF">
        <w:rPr>
          <w:rFonts w:ascii="Arial" w:hAnsi="Arial" w:cs="Arial"/>
          <w:sz w:val="21"/>
          <w:szCs w:val="21"/>
        </w:rPr>
        <w:t xml:space="preserve"> as Grade II in 1988.</w:t>
      </w:r>
      <w:hyperlink r:id="rId30" w:anchor="cite_note-7" w:history="1"/>
      <w:r w:rsidRPr="00477AEF">
        <w:rPr>
          <w:rFonts w:ascii="Arial" w:hAnsi="Arial" w:cs="Arial"/>
          <w:sz w:val="21"/>
          <w:szCs w:val="21"/>
        </w:rPr>
        <w:t xml:space="preserve">  The church was closed as a regular place of worship in 1992. In the 21st century a 15th-century stone </w:t>
      </w:r>
      <w:hyperlink r:id="rId31" w:tooltip="Rood" w:history="1">
        <w:r w:rsidRPr="00477AEF">
          <w:rPr>
            <w:rStyle w:val="Hyperlink"/>
            <w:rFonts w:ascii="Arial" w:hAnsi="Arial" w:cs="Arial"/>
            <w:color w:val="auto"/>
            <w:sz w:val="21"/>
            <w:szCs w:val="21"/>
            <w:u w:val="none"/>
          </w:rPr>
          <w:t>rood</w:t>
        </w:r>
      </w:hyperlink>
      <w:r w:rsidRPr="00477AEF">
        <w:rPr>
          <w:rFonts w:ascii="Arial" w:hAnsi="Arial" w:cs="Arial"/>
          <w:sz w:val="21"/>
          <w:szCs w:val="21"/>
        </w:rPr>
        <w:t xml:space="preserve"> which had been hidden under the pews was restored by Minerva Conservation and placed in the chancel. </w:t>
      </w:r>
    </w:p>
    <w:p w14:paraId="6D67DEC7" w14:textId="12BDC810" w:rsidR="00002980" w:rsidRPr="00477AEF" w:rsidRDefault="00002980" w:rsidP="00002980">
      <w:pPr>
        <w:pStyle w:val="NormalWeb"/>
        <w:spacing w:before="120" w:beforeAutospacing="0" w:after="120" w:afterAutospacing="0"/>
        <w:rPr>
          <w:rFonts w:ascii="Arial" w:hAnsi="Arial" w:cs="Arial"/>
          <w:sz w:val="21"/>
          <w:szCs w:val="21"/>
        </w:rPr>
      </w:pPr>
      <w:r w:rsidRPr="00477AEF">
        <w:rPr>
          <w:rFonts w:ascii="Arial" w:hAnsi="Arial" w:cs="Arial"/>
          <w:sz w:val="21"/>
          <w:szCs w:val="21"/>
        </w:rPr>
        <w:t xml:space="preserve">In </w:t>
      </w:r>
      <w:r>
        <w:rPr>
          <w:rFonts w:ascii="Arial" w:hAnsi="Arial" w:cs="Arial"/>
          <w:sz w:val="21"/>
          <w:szCs w:val="21"/>
        </w:rPr>
        <w:t xml:space="preserve">recent years the church has been used as </w:t>
      </w:r>
      <w:r w:rsidRPr="00477AEF">
        <w:rPr>
          <w:rFonts w:ascii="Arial" w:hAnsi="Arial" w:cs="Arial"/>
          <w:sz w:val="21"/>
          <w:szCs w:val="21"/>
        </w:rPr>
        <w:t xml:space="preserve">a venue for "pop-up" </w:t>
      </w:r>
      <w:hyperlink r:id="rId32" w:tooltip="Opera" w:history="1">
        <w:r w:rsidRPr="00477AEF">
          <w:rPr>
            <w:rStyle w:val="Hyperlink"/>
            <w:rFonts w:ascii="Arial" w:hAnsi="Arial" w:cs="Arial"/>
            <w:color w:val="auto"/>
            <w:sz w:val="21"/>
            <w:szCs w:val="21"/>
            <w:u w:val="none"/>
          </w:rPr>
          <w:t>opera</w:t>
        </w:r>
      </w:hyperlink>
      <w:r>
        <w:rPr>
          <w:rFonts w:ascii="Arial" w:hAnsi="Arial" w:cs="Arial"/>
          <w:sz w:val="21"/>
          <w:szCs w:val="21"/>
        </w:rPr>
        <w:t>, organised by the site’s very dedicated volunteer</w:t>
      </w:r>
      <w:r w:rsidRPr="00477AEF">
        <w:rPr>
          <w:rFonts w:ascii="Arial" w:hAnsi="Arial" w:cs="Arial"/>
          <w:sz w:val="21"/>
          <w:szCs w:val="21"/>
        </w:rPr>
        <w:t>.</w:t>
      </w:r>
      <w:hyperlink r:id="rId33" w:anchor="cite_note-10" w:history="1"/>
      <w:r w:rsidRPr="00477AEF">
        <w:rPr>
          <w:rFonts w:ascii="Arial" w:hAnsi="Arial" w:cs="Arial"/>
          <w:sz w:val="21"/>
          <w:szCs w:val="21"/>
        </w:rPr>
        <w:t xml:space="preserve"> </w:t>
      </w:r>
    </w:p>
    <w:p w14:paraId="0A1A5375" w14:textId="77777777" w:rsidR="00002980" w:rsidRDefault="00002980" w:rsidP="005D19D9">
      <w:pPr>
        <w:pStyle w:val="NoSpacing"/>
      </w:pPr>
    </w:p>
    <w:p w14:paraId="3C988F0A" w14:textId="6D4E0AC1" w:rsidR="00225E8C" w:rsidRPr="00540BEF" w:rsidRDefault="003463F6" w:rsidP="007E7CD2">
      <w:pPr>
        <w:pStyle w:val="Heading2"/>
        <w:ind w:left="0"/>
        <w:rPr>
          <w:rFonts w:ascii="Arial" w:eastAsia="Helvetica Neue" w:hAnsi="Arial" w:cs="Arial"/>
          <w:sz w:val="22"/>
          <w:szCs w:val="22"/>
        </w:rPr>
      </w:pPr>
      <w:r w:rsidRPr="00540BEF">
        <w:rPr>
          <w:rFonts w:ascii="Arial" w:eastAsia="Helvetica Neue" w:hAnsi="Arial" w:cs="Arial"/>
          <w:sz w:val="22"/>
          <w:szCs w:val="22"/>
        </w:rPr>
        <w:t>Current use (bookings) &amp; voluntary activity</w:t>
      </w:r>
    </w:p>
    <w:p w14:paraId="7E6FD638" w14:textId="77777777" w:rsidR="001A465A" w:rsidRDefault="001A465A" w:rsidP="001A465A">
      <w:pPr>
        <w:spacing w:before="0"/>
        <w:ind w:left="0"/>
        <w:rPr>
          <w:rFonts w:ascii="Arial" w:eastAsia="Helvetica Neue" w:hAnsi="Arial" w:cs="Arial"/>
        </w:rPr>
      </w:pPr>
    </w:p>
    <w:p w14:paraId="65773286" w14:textId="5D47CACA" w:rsidR="00D174ED" w:rsidRPr="00D174ED" w:rsidRDefault="00D174ED" w:rsidP="00D174ED">
      <w:pPr>
        <w:rPr>
          <w:rFonts w:ascii="Arial" w:eastAsia="Helvetica Neue" w:hAnsi="Arial" w:cs="Arial"/>
        </w:rPr>
      </w:pPr>
      <w:r w:rsidRPr="00D174ED">
        <w:rPr>
          <w:rFonts w:ascii="Arial" w:eastAsia="Helvetica Neue" w:hAnsi="Arial" w:cs="Arial"/>
        </w:rPr>
        <w:t xml:space="preserve">St Margaret’s benefits from the voluntary support of one local resident, who lives next door to the church. This volunteer </w:t>
      </w:r>
      <w:r>
        <w:rPr>
          <w:rFonts w:ascii="Arial" w:eastAsia="Helvetica Neue" w:hAnsi="Arial" w:cs="Arial"/>
        </w:rPr>
        <w:t xml:space="preserve">has </w:t>
      </w:r>
      <w:r w:rsidRPr="00D174ED">
        <w:rPr>
          <w:rFonts w:ascii="Arial" w:eastAsia="Helvetica Neue" w:hAnsi="Arial" w:cs="Arial"/>
        </w:rPr>
        <w:t>set up annual “Pop-Up Opera” events to fundraise for the CCT, for which she was awarded with the Marsh Christian Trusts “Fundraiser of the Year</w:t>
      </w:r>
      <w:r>
        <w:rPr>
          <w:rFonts w:ascii="Arial" w:eastAsia="Helvetica Neue" w:hAnsi="Arial" w:cs="Arial"/>
        </w:rPr>
        <w:t>”</w:t>
      </w:r>
      <w:r w:rsidRPr="00D174ED">
        <w:rPr>
          <w:rFonts w:ascii="Arial" w:eastAsia="Helvetica Neue" w:hAnsi="Arial" w:cs="Arial"/>
        </w:rPr>
        <w:t xml:space="preserve"> award in 2017</w:t>
      </w:r>
      <w:r>
        <w:rPr>
          <w:rFonts w:ascii="Arial" w:eastAsia="Helvetica Neue" w:hAnsi="Arial" w:cs="Arial"/>
        </w:rPr>
        <w:t>. This volunteer</w:t>
      </w:r>
      <w:r w:rsidRPr="00D174ED">
        <w:rPr>
          <w:rFonts w:ascii="Arial" w:eastAsia="Helvetica Neue" w:hAnsi="Arial" w:cs="Arial"/>
        </w:rPr>
        <w:t xml:space="preserve"> supports with organisation and cleaning before services as well as reporting on building condition and change on a 6 monthly basis.</w:t>
      </w:r>
    </w:p>
    <w:p w14:paraId="28DA19F2" w14:textId="652192F8" w:rsidR="00D174ED" w:rsidRPr="00D174ED" w:rsidRDefault="00D174ED" w:rsidP="00D174ED">
      <w:pPr>
        <w:rPr>
          <w:rFonts w:ascii="Arial" w:eastAsia="Helvetica Neue" w:hAnsi="Arial" w:cs="Arial"/>
        </w:rPr>
      </w:pPr>
      <w:r w:rsidRPr="00D174ED">
        <w:rPr>
          <w:rFonts w:ascii="Arial" w:eastAsia="Helvetica Neue" w:hAnsi="Arial" w:cs="Arial"/>
        </w:rPr>
        <w:t xml:space="preserve">St Margaret’s has taken part in the Heritage Open Days Festival for the past few years, thanks to the same volunteers’ efforts. </w:t>
      </w:r>
    </w:p>
    <w:p w14:paraId="52221588" w14:textId="77777777" w:rsidR="00D174ED" w:rsidRPr="00D174ED" w:rsidRDefault="00D174ED" w:rsidP="00D174ED">
      <w:pPr>
        <w:rPr>
          <w:rFonts w:ascii="Arial" w:eastAsia="Helvetica Neue" w:hAnsi="Arial" w:cs="Arial"/>
        </w:rPr>
      </w:pPr>
      <w:r w:rsidRPr="00D174ED">
        <w:rPr>
          <w:rFonts w:ascii="Arial" w:eastAsia="Helvetica Neue" w:hAnsi="Arial" w:cs="Arial"/>
        </w:rPr>
        <w:t xml:space="preserve">There have been few other uses of the church over the past decade aside from occasional filming and photography, and sometimes group tours particularly from </w:t>
      </w:r>
      <w:proofErr w:type="spellStart"/>
      <w:r w:rsidRPr="00D174ED">
        <w:rPr>
          <w:rFonts w:ascii="Arial" w:eastAsia="Helvetica Neue" w:hAnsi="Arial" w:cs="Arial"/>
        </w:rPr>
        <w:t>Sevington</w:t>
      </w:r>
      <w:proofErr w:type="spellEnd"/>
      <w:r w:rsidRPr="00D174ED">
        <w:rPr>
          <w:rFonts w:ascii="Arial" w:eastAsia="Helvetica Neue" w:hAnsi="Arial" w:cs="Arial"/>
        </w:rPr>
        <w:t xml:space="preserve"> School. </w:t>
      </w:r>
    </w:p>
    <w:p w14:paraId="0502E62E" w14:textId="00A0DA3A" w:rsidR="00FA7646" w:rsidRPr="00540BEF" w:rsidRDefault="00D174ED" w:rsidP="00D174ED">
      <w:pPr>
        <w:rPr>
          <w:rFonts w:ascii="Arial" w:eastAsia="Helvetica Neue" w:hAnsi="Arial" w:cs="Arial"/>
          <w:b/>
        </w:rPr>
      </w:pPr>
      <w:r w:rsidRPr="00D174ED">
        <w:rPr>
          <w:rFonts w:ascii="Arial" w:eastAsia="Helvetica Neue" w:hAnsi="Arial" w:cs="Arial"/>
        </w:rPr>
        <w:t xml:space="preserve">In 2018 CCT worked with an Area Volunteer to produce a new noticeboard and online audio tour for the church. This volunteer was nominated for, and won, the Marsh Christian Trusts Digital Volunteer of the Year award in 2019. </w:t>
      </w:r>
      <w:r w:rsidR="00FA7646" w:rsidRPr="00540BEF">
        <w:rPr>
          <w:rFonts w:ascii="Arial" w:eastAsia="Helvetica Neue" w:hAnsi="Arial" w:cs="Arial"/>
        </w:rPr>
        <w:br w:type="page"/>
      </w:r>
    </w:p>
    <w:p w14:paraId="4144158B" w14:textId="04ECA1AC" w:rsidR="00225E8C" w:rsidRPr="00540BEF" w:rsidRDefault="003463F6" w:rsidP="005061D1">
      <w:pPr>
        <w:pStyle w:val="Heading2"/>
        <w:spacing w:after="360"/>
        <w:ind w:left="0"/>
        <w:rPr>
          <w:rFonts w:ascii="Arial" w:eastAsia="Helvetica Neue" w:hAnsi="Arial" w:cs="Arial"/>
          <w:sz w:val="22"/>
          <w:szCs w:val="22"/>
        </w:rPr>
      </w:pPr>
      <w:r w:rsidRPr="00540BEF">
        <w:rPr>
          <w:rFonts w:ascii="Arial" w:eastAsia="Helvetica Neue" w:hAnsi="Arial" w:cs="Arial"/>
          <w:sz w:val="22"/>
          <w:szCs w:val="22"/>
        </w:rPr>
        <w:lastRenderedPageBreak/>
        <w:t xml:space="preserve">Collection Review </w:t>
      </w:r>
    </w:p>
    <w:tbl>
      <w:tblPr>
        <w:tblW w:w="9772" w:type="dxa"/>
        <w:tblBorders>
          <w:top w:val="nil"/>
          <w:left w:val="nil"/>
          <w:bottom w:val="nil"/>
          <w:right w:val="nil"/>
          <w:insideH w:val="nil"/>
          <w:insideV w:val="nil"/>
        </w:tblBorders>
        <w:tblLayout w:type="fixed"/>
        <w:tblLook w:val="0600" w:firstRow="0" w:lastRow="0" w:firstColumn="0" w:lastColumn="0" w:noHBand="1" w:noVBand="1"/>
      </w:tblPr>
      <w:tblGrid>
        <w:gridCol w:w="3252"/>
        <w:gridCol w:w="6520"/>
      </w:tblGrid>
      <w:tr w:rsidR="00545A84" w:rsidRPr="00540BEF" w14:paraId="20361176" w14:textId="77777777" w:rsidTr="00872508">
        <w:trPr>
          <w:trHeight w:val="315"/>
        </w:trPr>
        <w:tc>
          <w:tcPr>
            <w:tcW w:w="9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top w:w="40" w:type="dxa"/>
              <w:left w:w="40" w:type="dxa"/>
              <w:bottom w:w="40" w:type="dxa"/>
              <w:right w:w="40" w:type="dxa"/>
            </w:tcMar>
            <w:vAlign w:val="center"/>
          </w:tcPr>
          <w:p w14:paraId="0223530F" w14:textId="77777777" w:rsidR="00545A84" w:rsidRPr="008170E7" w:rsidRDefault="00545A84" w:rsidP="00160B19">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General Information</w:t>
            </w:r>
          </w:p>
        </w:tc>
      </w:tr>
      <w:tr w:rsidR="00545A84" w:rsidRPr="00540BEF" w14:paraId="4496F69D"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55489962"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Open Churches Policy status: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5D313A50" w14:textId="35EDF0D0" w:rsidR="00545A84" w:rsidRPr="008170E7" w:rsidRDefault="008A5D7C"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Open</w:t>
            </w:r>
          </w:p>
        </w:tc>
      </w:tr>
      <w:tr w:rsidR="00545A84" w:rsidRPr="00540BEF" w14:paraId="39069538"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E7FBFEC"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Local Community Officer:</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35F2A73D" w14:textId="671A2CA8" w:rsidR="00545A84" w:rsidRPr="008170E7" w:rsidRDefault="008A5D7C"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Philippa Wood</w:t>
            </w:r>
          </w:p>
        </w:tc>
      </w:tr>
      <w:tr w:rsidR="00545A84" w:rsidRPr="00540BEF" w14:paraId="0BA3D313"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4C9758D0"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Current project:</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5370ABD" w14:textId="33A9E32E" w:rsidR="00545A84" w:rsidRPr="008170E7" w:rsidRDefault="00872508" w:rsidP="00160B19">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 xml:space="preserve">None </w:t>
            </w:r>
          </w:p>
        </w:tc>
      </w:tr>
      <w:tr w:rsidR="00820D1D" w:rsidRPr="00540BEF" w14:paraId="06636079"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6E52E49"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Parking:</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412D6AB4" w14:textId="07914CA2" w:rsidR="00820D1D" w:rsidRPr="008170E7" w:rsidRDefault="0066367F" w:rsidP="00820D1D">
            <w:pPr>
              <w:widowControl w:val="0"/>
              <w:spacing w:before="0" w:line="240" w:lineRule="auto"/>
              <w:ind w:left="0"/>
              <w:rPr>
                <w:rFonts w:ascii="Arial" w:eastAsia="Helvetica Neue" w:hAnsi="Arial" w:cs="Arial"/>
                <w:sz w:val="21"/>
                <w:szCs w:val="21"/>
              </w:rPr>
            </w:pPr>
            <w:proofErr w:type="gramStart"/>
            <w:r w:rsidRPr="00477AEF">
              <w:rPr>
                <w:rFonts w:ascii="Arial" w:hAnsi="Arial" w:cs="Arial"/>
              </w:rPr>
              <w:t>None formal</w:t>
            </w:r>
            <w:proofErr w:type="gramEnd"/>
            <w:r w:rsidRPr="00477AEF">
              <w:rPr>
                <w:rFonts w:ascii="Arial" w:hAnsi="Arial" w:cs="Arial"/>
              </w:rPr>
              <w:t>. Spaces on road.</w:t>
            </w:r>
          </w:p>
        </w:tc>
      </w:tr>
      <w:tr w:rsidR="00820D1D" w:rsidRPr="00540BEF" w14:paraId="030BFC2C"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D78B6B5"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Accessibility details: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0B0612CD" w14:textId="4F8DE708" w:rsidR="00820D1D" w:rsidRPr="008170E7" w:rsidRDefault="00872508"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 via website</w:t>
            </w:r>
          </w:p>
        </w:tc>
      </w:tr>
      <w:tr w:rsidR="00820D1D" w:rsidRPr="00540BEF" w14:paraId="6A95F940"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DD5D236"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Building services: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0EEE6499" w14:textId="3E848B21" w:rsidR="00820D1D" w:rsidRPr="008170E7" w:rsidRDefault="00EE0DB0" w:rsidP="00820D1D">
            <w:pPr>
              <w:widowControl w:val="0"/>
              <w:spacing w:before="0" w:line="240" w:lineRule="auto"/>
              <w:ind w:left="0"/>
              <w:rPr>
                <w:rFonts w:ascii="Arial" w:eastAsia="Helvetica Neue" w:hAnsi="Arial" w:cs="Arial"/>
                <w:sz w:val="21"/>
                <w:szCs w:val="21"/>
              </w:rPr>
            </w:pPr>
            <w:r w:rsidRPr="00477AEF">
              <w:rPr>
                <w:rFonts w:ascii="Arial" w:hAnsi="Arial" w:cs="Arial"/>
              </w:rPr>
              <w:t>Electric lights</w:t>
            </w:r>
            <w:r>
              <w:rPr>
                <w:rFonts w:ascii="Arial" w:hAnsi="Arial" w:cs="Arial"/>
              </w:rPr>
              <w:t xml:space="preserve"> and sockets</w:t>
            </w:r>
            <w:r w:rsidRPr="00477AEF">
              <w:rPr>
                <w:rFonts w:ascii="Arial" w:hAnsi="Arial" w:cs="Arial"/>
              </w:rPr>
              <w:tab/>
            </w:r>
          </w:p>
        </w:tc>
      </w:tr>
      <w:tr w:rsidR="00820D1D" w:rsidRPr="00540BEF" w14:paraId="7A9D483F"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6880AE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Organ:</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7C163286" w14:textId="76BCCB53" w:rsidR="00820D1D" w:rsidRPr="008170E7" w:rsidRDefault="00501BF5" w:rsidP="00820D1D">
            <w:pPr>
              <w:widowControl w:val="0"/>
              <w:spacing w:before="0" w:line="240" w:lineRule="auto"/>
              <w:ind w:left="0"/>
              <w:rPr>
                <w:rFonts w:ascii="Arial" w:eastAsia="Helvetica Neue" w:hAnsi="Arial" w:cs="Arial"/>
                <w:sz w:val="21"/>
                <w:szCs w:val="21"/>
              </w:rPr>
            </w:pPr>
            <w:r w:rsidRPr="00477AEF">
              <w:rPr>
                <w:rFonts w:ascii="Arial" w:hAnsi="Arial" w:cs="Arial"/>
              </w:rPr>
              <w:t>Pipe Organ restored by Hill, Norman &amp; Co. Now unplayable</w:t>
            </w:r>
          </w:p>
        </w:tc>
      </w:tr>
      <w:tr w:rsidR="00820D1D" w:rsidRPr="00540BEF" w14:paraId="1CEC0F4F"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EE9859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Churchyard:</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5FB77ABA" w14:textId="27FE1EFD" w:rsidR="00820D1D" w:rsidRPr="008170E7" w:rsidRDefault="002204D2" w:rsidP="00820D1D">
            <w:pPr>
              <w:widowControl w:val="0"/>
              <w:spacing w:before="0" w:line="240" w:lineRule="auto"/>
              <w:ind w:left="0"/>
              <w:rPr>
                <w:rFonts w:ascii="Arial" w:eastAsia="Helvetica Neue" w:hAnsi="Arial" w:cs="Arial"/>
                <w:sz w:val="21"/>
                <w:szCs w:val="21"/>
              </w:rPr>
            </w:pPr>
            <w:r w:rsidRPr="00477AEF">
              <w:rPr>
                <w:rFonts w:ascii="Arial" w:hAnsi="Arial" w:cs="Arial"/>
              </w:rPr>
              <w:t>Not owned by CCT, maintained by PCC and volunteers</w:t>
            </w:r>
          </w:p>
        </w:tc>
      </w:tr>
      <w:tr w:rsidR="00820D1D" w:rsidRPr="00540BEF" w14:paraId="4EBEC732"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7140618" w14:textId="77777777" w:rsidR="00820D1D" w:rsidRPr="008170E7" w:rsidRDefault="00820D1D" w:rsidP="00820D1D">
            <w:pPr>
              <w:widowControl w:val="0"/>
              <w:spacing w:before="0" w:line="240" w:lineRule="auto"/>
              <w:ind w:left="0"/>
              <w:rPr>
                <w:rFonts w:ascii="Arial" w:eastAsia="Helvetica Neue" w:hAnsi="Arial" w:cs="Arial"/>
                <w:sz w:val="21"/>
                <w:szCs w:val="21"/>
              </w:rPr>
            </w:pPr>
            <w:proofErr w:type="spellStart"/>
            <w:r w:rsidRPr="008170E7">
              <w:rPr>
                <w:rFonts w:ascii="Arial" w:eastAsia="Helvetica Neue" w:hAnsi="Arial" w:cs="Arial"/>
                <w:sz w:val="21"/>
                <w:szCs w:val="21"/>
              </w:rPr>
              <w:t>Ringable</w:t>
            </w:r>
            <w:proofErr w:type="spellEnd"/>
            <w:r w:rsidRPr="008170E7">
              <w:rPr>
                <w:rFonts w:ascii="Arial" w:eastAsia="Helvetica Neue" w:hAnsi="Arial" w:cs="Arial"/>
                <w:sz w:val="21"/>
                <w:szCs w:val="21"/>
              </w:rPr>
              <w:t xml:space="preserve"> bells: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463A89A1" w14:textId="163C1FD9" w:rsidR="00820D1D" w:rsidRPr="008170E7" w:rsidRDefault="00E57256" w:rsidP="00820D1D">
            <w:pPr>
              <w:widowControl w:val="0"/>
              <w:spacing w:before="0" w:line="240" w:lineRule="auto"/>
              <w:ind w:left="0"/>
              <w:rPr>
                <w:rFonts w:ascii="Arial" w:eastAsia="Helvetica Neue" w:hAnsi="Arial" w:cs="Arial"/>
                <w:sz w:val="21"/>
                <w:szCs w:val="21"/>
              </w:rPr>
            </w:pPr>
            <w:r w:rsidRPr="00477AEF">
              <w:rPr>
                <w:rFonts w:ascii="Arial" w:hAnsi="Arial" w:cs="Arial"/>
              </w:rPr>
              <w:t>No. One bell hung for swing-chiming in open cote.</w:t>
            </w:r>
          </w:p>
        </w:tc>
      </w:tr>
      <w:tr w:rsidR="00820D1D" w:rsidRPr="00540BEF" w14:paraId="61E97D88" w14:textId="77777777" w:rsidTr="00872508">
        <w:trPr>
          <w:trHeight w:val="324"/>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7EC9D9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Pews: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B673859" w14:textId="7385AB71" w:rsidR="00820D1D" w:rsidRPr="008170E7" w:rsidRDefault="009206F8" w:rsidP="00820D1D">
            <w:pPr>
              <w:widowControl w:val="0"/>
              <w:spacing w:before="0" w:line="240" w:lineRule="auto"/>
              <w:ind w:left="0"/>
              <w:rPr>
                <w:rFonts w:ascii="Arial" w:eastAsia="Helvetica Neue" w:hAnsi="Arial" w:cs="Arial"/>
                <w:sz w:val="21"/>
                <w:szCs w:val="21"/>
              </w:rPr>
            </w:pPr>
            <w:r w:rsidRPr="00477AEF">
              <w:rPr>
                <w:rFonts w:ascii="Arial" w:hAnsi="Arial" w:cs="Arial"/>
              </w:rPr>
              <w:t>Yes</w:t>
            </w:r>
          </w:p>
        </w:tc>
      </w:tr>
      <w:tr w:rsidR="00820D1D" w:rsidRPr="00540BEF" w14:paraId="697E36F2" w14:textId="77777777" w:rsidTr="00872508">
        <w:trPr>
          <w:trHeight w:val="315"/>
        </w:trPr>
        <w:tc>
          <w:tcPr>
            <w:tcW w:w="9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top w:w="40" w:type="dxa"/>
              <w:left w:w="40" w:type="dxa"/>
              <w:bottom w:w="40" w:type="dxa"/>
              <w:right w:w="40" w:type="dxa"/>
            </w:tcMar>
            <w:vAlign w:val="center"/>
          </w:tcPr>
          <w:p w14:paraId="5581A405"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Volunteering</w:t>
            </w:r>
          </w:p>
        </w:tc>
      </w:tr>
      <w:tr w:rsidR="00820D1D" w:rsidRPr="00540BEF" w14:paraId="13BE3907"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A0EC7A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Keyholder role: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140EB83A" w14:textId="6EE4FCD5" w:rsidR="00820D1D" w:rsidRPr="008170E7" w:rsidRDefault="00EB573F" w:rsidP="00820D1D">
            <w:pPr>
              <w:widowControl w:val="0"/>
              <w:spacing w:before="0" w:line="240" w:lineRule="auto"/>
              <w:ind w:left="0"/>
              <w:rPr>
                <w:rFonts w:ascii="Arial" w:eastAsia="Helvetica Neue" w:hAnsi="Arial" w:cs="Arial"/>
                <w:sz w:val="21"/>
                <w:szCs w:val="21"/>
              </w:rPr>
            </w:pPr>
            <w:r w:rsidRPr="00477AEF">
              <w:rPr>
                <w:rFonts w:ascii="Arial" w:hAnsi="Arial" w:cs="Arial"/>
              </w:rPr>
              <w:t>Fulfilled</w:t>
            </w:r>
          </w:p>
        </w:tc>
      </w:tr>
      <w:tr w:rsidR="00820D1D" w:rsidRPr="00540BEF" w14:paraId="349310CE"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39E7E9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Key representative role: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726C01EF" w14:textId="03BF20A5" w:rsidR="00820D1D" w:rsidRPr="008170E7" w:rsidRDefault="00223185" w:rsidP="00820D1D">
            <w:pPr>
              <w:widowControl w:val="0"/>
              <w:spacing w:before="0" w:line="240" w:lineRule="auto"/>
              <w:ind w:left="0"/>
              <w:rPr>
                <w:rFonts w:ascii="Arial" w:eastAsia="Helvetica Neue" w:hAnsi="Arial" w:cs="Arial"/>
                <w:sz w:val="21"/>
                <w:szCs w:val="21"/>
              </w:rPr>
            </w:pPr>
            <w:r w:rsidRPr="00477AEF">
              <w:rPr>
                <w:rFonts w:ascii="Arial" w:hAnsi="Arial" w:cs="Arial"/>
              </w:rPr>
              <w:t>Fulfilled (CCT liaison, maintenance reporting, cleaning)</w:t>
            </w:r>
          </w:p>
        </w:tc>
      </w:tr>
      <w:tr w:rsidR="00820D1D" w:rsidRPr="00540BEF" w14:paraId="04CBD48D"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8F886B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Area volunteer role: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415569E2" w14:textId="5926B596"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2804BD99"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AA5E9B6"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Fundraising roles: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6A039F57" w14:textId="75BB28CA"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Informal only</w:t>
            </w:r>
          </w:p>
        </w:tc>
      </w:tr>
      <w:tr w:rsidR="00820D1D" w:rsidRPr="00540BEF" w14:paraId="35E9AC15"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A691995" w14:textId="3266F7BF"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Cleaning</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D072380" w14:textId="39DA34BD"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Before Use</w:t>
            </w:r>
          </w:p>
        </w:tc>
      </w:tr>
      <w:tr w:rsidR="00820D1D" w:rsidRPr="00540BEF" w14:paraId="43605A7B"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58EA6D1F"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Stewardship roles: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34693699" w14:textId="329329EA" w:rsidR="00820D1D" w:rsidRPr="008170E7" w:rsidRDefault="003118E5" w:rsidP="00820D1D">
            <w:pPr>
              <w:widowControl w:val="0"/>
              <w:spacing w:before="0" w:line="240" w:lineRule="auto"/>
              <w:ind w:left="0"/>
              <w:rPr>
                <w:rFonts w:ascii="Arial" w:eastAsia="Helvetica Neue" w:hAnsi="Arial" w:cs="Arial"/>
                <w:sz w:val="21"/>
                <w:szCs w:val="21"/>
              </w:rPr>
            </w:pPr>
            <w:r w:rsidRPr="00477AEF">
              <w:rPr>
                <w:rFonts w:ascii="Arial" w:hAnsi="Arial" w:cs="Arial"/>
              </w:rPr>
              <w:t>No stewards although tours available if requested</w:t>
            </w:r>
          </w:p>
        </w:tc>
      </w:tr>
      <w:tr w:rsidR="00820D1D" w:rsidRPr="00540BEF" w14:paraId="3CC9D91B"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27C04C9"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Research, interpretation &amp; talks: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4AD086A2" w14:textId="0C429A8B"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192B01A7" w14:textId="77777777" w:rsidTr="00872508">
        <w:trPr>
          <w:trHeight w:val="315"/>
        </w:trPr>
        <w:tc>
          <w:tcPr>
            <w:tcW w:w="9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top w:w="40" w:type="dxa"/>
              <w:left w:w="40" w:type="dxa"/>
              <w:bottom w:w="40" w:type="dxa"/>
              <w:right w:w="40" w:type="dxa"/>
            </w:tcMar>
            <w:vAlign w:val="center"/>
          </w:tcPr>
          <w:p w14:paraId="269ABC00"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CCT Items</w:t>
            </w:r>
          </w:p>
        </w:tc>
      </w:tr>
      <w:tr w:rsidR="00820D1D" w:rsidRPr="00540BEF" w14:paraId="14CE9EDE"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1EB193E"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Welcome table: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5334347E" w14:textId="6C2C538B"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r w:rsidR="00EC2FAC">
              <w:rPr>
                <w:rFonts w:ascii="Arial" w:eastAsia="Helvetica Neue" w:hAnsi="Arial" w:cs="Arial"/>
                <w:sz w:val="21"/>
                <w:szCs w:val="21"/>
              </w:rPr>
              <w:t xml:space="preserve"> with good display of leaflets</w:t>
            </w:r>
          </w:p>
        </w:tc>
      </w:tr>
      <w:tr w:rsidR="00820D1D" w:rsidRPr="00540BEF" w14:paraId="7454DFA3"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55B15D00"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Visitor book:</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049A53D" w14:textId="7F44ED84"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r w:rsidR="00EC2FAC">
              <w:rPr>
                <w:rFonts w:ascii="Arial" w:eastAsia="Helvetica Neue" w:hAnsi="Arial" w:cs="Arial"/>
                <w:sz w:val="21"/>
                <w:szCs w:val="21"/>
              </w:rPr>
              <w:t xml:space="preserve"> with pens</w:t>
            </w:r>
          </w:p>
        </w:tc>
      </w:tr>
      <w:tr w:rsidR="00820D1D" w:rsidRPr="00540BEF" w14:paraId="4F748CFA"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7145F2E"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Gift Aid envelopes: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394685C" w14:textId="7DFF805E"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p>
        </w:tc>
      </w:tr>
      <w:tr w:rsidR="00820D1D" w:rsidRPr="00540BEF" w14:paraId="2F9DA728"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455140D1"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silver plaque: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59305E47" w14:textId="43F9A083"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Installed, poor condition</w:t>
            </w:r>
          </w:p>
        </w:tc>
      </w:tr>
      <w:tr w:rsidR="00820D1D" w:rsidRPr="00540BEF" w14:paraId="7DA0B74A"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4E22697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information board:</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193411EF" w14:textId="0A73E853" w:rsidR="00820D1D" w:rsidRPr="008170E7" w:rsidRDefault="00784558" w:rsidP="00820D1D">
            <w:pPr>
              <w:widowControl w:val="0"/>
              <w:spacing w:before="0" w:line="240" w:lineRule="auto"/>
              <w:ind w:left="0"/>
              <w:rPr>
                <w:rFonts w:ascii="Arial" w:eastAsia="Helvetica Neue" w:hAnsi="Arial" w:cs="Arial"/>
                <w:sz w:val="21"/>
                <w:szCs w:val="21"/>
              </w:rPr>
            </w:pPr>
            <w:r w:rsidRPr="00477AEF">
              <w:rPr>
                <w:rFonts w:ascii="Arial" w:hAnsi="Arial" w:cs="Arial"/>
              </w:rPr>
              <w:t>Not installed. There is a Parish noticeboard outside lychgate.</w:t>
            </w:r>
          </w:p>
        </w:tc>
      </w:tr>
      <w:tr w:rsidR="00820D1D" w:rsidRPr="00540BEF" w14:paraId="1B2AAA12"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9A49E4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Oak post:</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5B59B2BC" w14:textId="4F2063AF" w:rsidR="00820D1D" w:rsidRPr="008170E7" w:rsidRDefault="0047608D" w:rsidP="00820D1D">
            <w:pPr>
              <w:widowControl w:val="0"/>
              <w:spacing w:before="0" w:line="240" w:lineRule="auto"/>
              <w:ind w:left="0"/>
              <w:rPr>
                <w:rFonts w:ascii="Arial" w:eastAsia="Helvetica Neue" w:hAnsi="Arial" w:cs="Arial"/>
                <w:sz w:val="21"/>
                <w:szCs w:val="21"/>
              </w:rPr>
            </w:pPr>
            <w:r w:rsidRPr="00477AEF">
              <w:rPr>
                <w:rFonts w:ascii="Arial" w:hAnsi="Arial" w:cs="Arial"/>
              </w:rPr>
              <w:t>Not installed.</w:t>
            </w:r>
          </w:p>
        </w:tc>
      </w:tr>
      <w:tr w:rsidR="00820D1D" w:rsidRPr="00540BEF" w14:paraId="7D51A3DB"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4ECB2AD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freestanding board:</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63382E35" w14:textId="12D7EC33" w:rsidR="00820D1D" w:rsidRPr="008170E7" w:rsidRDefault="00F62106" w:rsidP="00820D1D">
            <w:pPr>
              <w:widowControl w:val="0"/>
              <w:spacing w:before="0" w:line="240" w:lineRule="auto"/>
              <w:ind w:left="0"/>
              <w:rPr>
                <w:rFonts w:ascii="Arial" w:eastAsia="Helvetica Neue" w:hAnsi="Arial" w:cs="Arial"/>
                <w:sz w:val="21"/>
                <w:szCs w:val="21"/>
              </w:rPr>
            </w:pPr>
            <w:r>
              <w:rPr>
                <w:rFonts w:ascii="Arial" w:hAnsi="Arial" w:cs="Arial"/>
              </w:rPr>
              <w:t>Provided</w:t>
            </w:r>
          </w:p>
        </w:tc>
      </w:tr>
      <w:tr w:rsidR="00820D1D" w:rsidRPr="00540BEF" w14:paraId="76BE9EE4"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40080B6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Wall safe poster:</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0FA98E23" w14:textId="45B7059B"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Installed</w:t>
            </w:r>
          </w:p>
        </w:tc>
      </w:tr>
      <w:tr w:rsidR="00820D1D" w:rsidRPr="00540BEF" w14:paraId="7604F9DD" w14:textId="77777777" w:rsidTr="00872508">
        <w:trPr>
          <w:trHeight w:val="302"/>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9E28A4A"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A board:</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52DFFD4B" w14:textId="75763405" w:rsidR="00820D1D" w:rsidRPr="008170E7" w:rsidRDefault="003D2C6C" w:rsidP="00820D1D">
            <w:pPr>
              <w:widowControl w:val="0"/>
              <w:spacing w:before="0" w:line="240" w:lineRule="auto"/>
              <w:ind w:left="0"/>
              <w:rPr>
                <w:rFonts w:ascii="Arial" w:eastAsia="Helvetica Neue" w:hAnsi="Arial" w:cs="Arial"/>
                <w:sz w:val="21"/>
                <w:szCs w:val="21"/>
              </w:rPr>
            </w:pPr>
            <w:r w:rsidRPr="00477AEF">
              <w:rPr>
                <w:rFonts w:ascii="Arial" w:hAnsi="Arial" w:cs="Arial"/>
              </w:rPr>
              <w:t>Provided</w:t>
            </w:r>
          </w:p>
        </w:tc>
      </w:tr>
      <w:tr w:rsidR="00820D1D" w:rsidRPr="00540BEF" w14:paraId="6E67874B" w14:textId="77777777" w:rsidTr="00872508">
        <w:trPr>
          <w:trHeight w:val="315"/>
        </w:trPr>
        <w:tc>
          <w:tcPr>
            <w:tcW w:w="9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top w:w="40" w:type="dxa"/>
              <w:left w:w="40" w:type="dxa"/>
              <w:bottom w:w="40" w:type="dxa"/>
              <w:right w:w="40" w:type="dxa"/>
            </w:tcMar>
            <w:vAlign w:val="center"/>
          </w:tcPr>
          <w:p w14:paraId="37F28866"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Tourism and Marketing</w:t>
            </w:r>
          </w:p>
        </w:tc>
      </w:tr>
      <w:tr w:rsidR="002C6887" w:rsidRPr="00540BEF" w14:paraId="7B2B9014"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4BE4B13"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Nearby attractions: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6352D112" w14:textId="12FB53CD" w:rsidR="002C6887" w:rsidRPr="008170E7" w:rsidRDefault="00785FB4"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Castle Combe, Chippenham</w:t>
            </w:r>
          </w:p>
        </w:tc>
      </w:tr>
      <w:tr w:rsidR="002C6887" w:rsidRPr="00540BEF" w14:paraId="33232FCE"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514348B9"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Public transport:</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1D49CBFB" w14:textId="29257A75" w:rsidR="002C6887" w:rsidRPr="008170E7" w:rsidRDefault="00785FB4"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None</w:t>
            </w:r>
          </w:p>
        </w:tc>
      </w:tr>
      <w:tr w:rsidR="002C6887" w:rsidRPr="00540BEF" w14:paraId="1545F8E4"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7EDC095"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Social media presence: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70210A9" w14:textId="664ACE57" w:rsidR="002C6887" w:rsidRPr="008170E7" w:rsidRDefault="00CB3491"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2C6887" w:rsidRPr="00540BEF" w14:paraId="378BE203"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3869FFF8"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lastRenderedPageBreak/>
              <w:t>CCT webpage: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558DAF53" w14:textId="2699418B" w:rsidR="002C6887" w:rsidRPr="008170E7" w:rsidRDefault="00263761" w:rsidP="002C6887">
            <w:pPr>
              <w:widowControl w:val="0"/>
              <w:spacing w:before="0" w:line="240" w:lineRule="auto"/>
              <w:ind w:left="0"/>
              <w:rPr>
                <w:rFonts w:ascii="Arial" w:eastAsia="Helvetica Neue" w:hAnsi="Arial" w:cs="Arial"/>
                <w:sz w:val="21"/>
                <w:szCs w:val="21"/>
              </w:rPr>
            </w:pPr>
            <w:r w:rsidRPr="00263761">
              <w:rPr>
                <w:rFonts w:ascii="Arial" w:eastAsia="Helvetica Neue" w:hAnsi="Arial" w:cs="Arial"/>
                <w:sz w:val="21"/>
                <w:szCs w:val="21"/>
              </w:rPr>
              <w:t>https://www.visitchurches.org.uk/visit/our-churches/st-margaret-antioch-leigh-delamere</w:t>
            </w:r>
          </w:p>
        </w:tc>
      </w:tr>
      <w:tr w:rsidR="002C6887" w:rsidRPr="00540BEF" w14:paraId="1AE1FA26"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C6A6549"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Regular feature parish news: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8BC4CFA" w14:textId="642E0572" w:rsidR="002C6887" w:rsidRPr="008170E7" w:rsidRDefault="00263761"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2C6887" w:rsidRPr="00540BEF" w14:paraId="258996E3" w14:textId="77777777" w:rsidTr="00872508">
        <w:trPr>
          <w:trHeight w:val="315"/>
        </w:trPr>
        <w:tc>
          <w:tcPr>
            <w:tcW w:w="9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top w:w="40" w:type="dxa"/>
              <w:left w:w="40" w:type="dxa"/>
              <w:bottom w:w="40" w:type="dxa"/>
              <w:right w:w="40" w:type="dxa"/>
            </w:tcMar>
            <w:vAlign w:val="center"/>
          </w:tcPr>
          <w:p w14:paraId="6A4649C9" w14:textId="77777777" w:rsidR="002C6887" w:rsidRPr="008170E7" w:rsidRDefault="002C6887" w:rsidP="002C6887">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Events and Activities</w:t>
            </w:r>
          </w:p>
        </w:tc>
      </w:tr>
      <w:tr w:rsidR="002C6887" w:rsidRPr="00540BEF" w14:paraId="5615349F"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A6E4767"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Services per year:</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3B5F216" w14:textId="283D8FA1" w:rsidR="002C6887" w:rsidRPr="008170E7" w:rsidRDefault="00197AFD" w:rsidP="002C6887">
            <w:pPr>
              <w:widowControl w:val="0"/>
              <w:spacing w:before="0" w:line="240" w:lineRule="auto"/>
              <w:ind w:left="0"/>
              <w:rPr>
                <w:rFonts w:ascii="Arial" w:eastAsia="Helvetica Neue" w:hAnsi="Arial" w:cs="Arial"/>
                <w:sz w:val="21"/>
                <w:szCs w:val="21"/>
              </w:rPr>
            </w:pPr>
            <w:r w:rsidRPr="00477AEF">
              <w:rPr>
                <w:rFonts w:ascii="Arial" w:hAnsi="Arial" w:cs="Arial"/>
              </w:rPr>
              <w:t>1</w:t>
            </w:r>
          </w:p>
        </w:tc>
      </w:tr>
      <w:tr w:rsidR="002C6887" w:rsidRPr="00540BEF" w14:paraId="54E1C651"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690908E"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CofE support for services: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306546D" w14:textId="04947973" w:rsidR="002C6887" w:rsidRPr="008170E7" w:rsidRDefault="002C4580" w:rsidP="002C6887">
            <w:pPr>
              <w:widowControl w:val="0"/>
              <w:spacing w:before="0" w:line="240" w:lineRule="auto"/>
              <w:ind w:left="0"/>
              <w:rPr>
                <w:rFonts w:ascii="Arial" w:eastAsia="Helvetica Neue" w:hAnsi="Arial" w:cs="Arial"/>
                <w:sz w:val="21"/>
                <w:szCs w:val="21"/>
              </w:rPr>
            </w:pPr>
            <w:r w:rsidRPr="00477AEF">
              <w:rPr>
                <w:rFonts w:ascii="Arial" w:hAnsi="Arial" w:cs="Arial"/>
              </w:rPr>
              <w:t>Yes</w:t>
            </w:r>
            <w:r>
              <w:rPr>
                <w:rFonts w:ascii="Arial" w:hAnsi="Arial" w:cs="Arial"/>
              </w:rPr>
              <w:t>, limited</w:t>
            </w:r>
          </w:p>
        </w:tc>
      </w:tr>
      <w:tr w:rsidR="002C6887" w:rsidRPr="00540BEF" w14:paraId="257A99ED"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48200D7"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Heritage Open Days: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3A673C21" w14:textId="0AC0BCCB" w:rsidR="002C6887" w:rsidRPr="008170E7" w:rsidRDefault="00CB3491"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990EF9" w:rsidRPr="00540BEF" w14:paraId="4844987E"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B6FEE10" w14:textId="77777777" w:rsidR="00990EF9" w:rsidRPr="008170E7" w:rsidRDefault="00990EF9" w:rsidP="00990EF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Ride &amp; Stride: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400CDB44" w14:textId="606DBBE5" w:rsidR="00990EF9" w:rsidRPr="008170E7" w:rsidRDefault="00CB3491" w:rsidP="00990EF9">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3ADD707A"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A9AFCFB"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Christmas memory tree: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6E7EF8A" w14:textId="6CCE2A10"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01C82CB5"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72FD64A"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Historic Church Tour:</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313CBA69" w14:textId="2FB369C2"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52CEB760"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767D811" w14:textId="47596A20"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Learning</w:t>
            </w:r>
            <w:r w:rsidR="00CB3491">
              <w:rPr>
                <w:rFonts w:ascii="Arial" w:eastAsia="Helvetica Neue" w:hAnsi="Arial" w:cs="Arial"/>
                <w:sz w:val="21"/>
                <w:szCs w:val="21"/>
              </w:rPr>
              <w:t>/</w:t>
            </w:r>
            <w:r w:rsidRPr="008170E7">
              <w:rPr>
                <w:rFonts w:ascii="Arial" w:eastAsia="Helvetica Neue" w:hAnsi="Arial" w:cs="Arial"/>
                <w:sz w:val="21"/>
                <w:szCs w:val="21"/>
              </w:rPr>
              <w:t xml:space="preserve"> Participation events: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65D90CD8" w14:textId="10ED0927"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50B37809"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5F5DAFD8"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Explorer tags</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82FE6BC" w14:textId="7084D031"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1D79FC40"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010E4E3"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Retail:</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7329965A" w14:textId="3233DC64"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72C8DFA1"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BCED8F9"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Champing:</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966AB5C" w14:textId="0A9AB416"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47B28F91" w14:textId="77777777" w:rsidTr="00872508">
        <w:trPr>
          <w:trHeight w:val="315"/>
        </w:trPr>
        <w:tc>
          <w:tcPr>
            <w:tcW w:w="9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Mar>
              <w:top w:w="40" w:type="dxa"/>
              <w:left w:w="40" w:type="dxa"/>
              <w:bottom w:w="40" w:type="dxa"/>
              <w:right w:w="40" w:type="dxa"/>
            </w:tcMar>
            <w:vAlign w:val="center"/>
          </w:tcPr>
          <w:p w14:paraId="1F382365" w14:textId="77777777" w:rsidR="0058354F" w:rsidRPr="008170E7" w:rsidRDefault="0058354F" w:rsidP="0058354F">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Health &amp; Safety</w:t>
            </w:r>
          </w:p>
        </w:tc>
      </w:tr>
      <w:tr w:rsidR="0058354F" w:rsidRPr="00540BEF" w14:paraId="02EE9BEF"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283A7828"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Fire rated capacity:</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66205F22" w14:textId="290A4131" w:rsidR="0058354F" w:rsidRPr="008170E7" w:rsidRDefault="009D74B2" w:rsidP="0058354F">
            <w:pPr>
              <w:widowControl w:val="0"/>
              <w:spacing w:before="0" w:line="240" w:lineRule="auto"/>
              <w:ind w:left="0"/>
              <w:rPr>
                <w:rFonts w:ascii="Arial" w:eastAsia="Helvetica Neue" w:hAnsi="Arial" w:cs="Arial"/>
                <w:sz w:val="21"/>
                <w:szCs w:val="21"/>
              </w:rPr>
            </w:pPr>
            <w:r w:rsidRPr="00477AEF">
              <w:rPr>
                <w:rFonts w:ascii="Arial" w:hAnsi="Arial" w:cs="Arial"/>
              </w:rPr>
              <w:t>60</w:t>
            </w:r>
          </w:p>
        </w:tc>
      </w:tr>
      <w:tr w:rsidR="0058354F" w:rsidRPr="00540BEF" w14:paraId="3CE4DD64"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6E0C79D"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Seating capacity:</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485696D2" w14:textId="78F1C5AF" w:rsidR="0058354F" w:rsidRPr="008170E7" w:rsidRDefault="003366EA" w:rsidP="0058354F">
            <w:pPr>
              <w:widowControl w:val="0"/>
              <w:spacing w:before="0" w:line="240" w:lineRule="auto"/>
              <w:ind w:left="0"/>
              <w:rPr>
                <w:rFonts w:ascii="Arial" w:eastAsia="Helvetica Neue" w:hAnsi="Arial" w:cs="Arial"/>
                <w:sz w:val="21"/>
                <w:szCs w:val="21"/>
              </w:rPr>
            </w:pPr>
            <w:r w:rsidRPr="00477AEF">
              <w:rPr>
                <w:rFonts w:ascii="Arial" w:hAnsi="Arial" w:cs="Arial"/>
              </w:rPr>
              <w:t>Not determined</w:t>
            </w:r>
          </w:p>
        </w:tc>
      </w:tr>
      <w:tr w:rsidR="0058354F" w:rsidRPr="00540BEF" w14:paraId="28358823"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330E1CC5"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Site plan:</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bottom"/>
          </w:tcPr>
          <w:p w14:paraId="3F728A6F" w14:textId="3797B46E" w:rsidR="0058354F" w:rsidRPr="008170E7" w:rsidRDefault="004B7E83" w:rsidP="0058354F">
            <w:pPr>
              <w:widowControl w:val="0"/>
              <w:spacing w:before="0" w:line="240" w:lineRule="auto"/>
              <w:ind w:left="0"/>
              <w:rPr>
                <w:rFonts w:ascii="Arial" w:eastAsia="Helvetica Neue" w:hAnsi="Arial" w:cs="Arial"/>
                <w:sz w:val="21"/>
                <w:szCs w:val="21"/>
              </w:rPr>
            </w:pPr>
            <w:r w:rsidRPr="00477AEF">
              <w:rPr>
                <w:rFonts w:ascii="Arial" w:hAnsi="Arial" w:cs="Arial"/>
              </w:rPr>
              <w:t>Available</w:t>
            </w:r>
          </w:p>
        </w:tc>
      </w:tr>
      <w:tr w:rsidR="0058354F" w:rsidRPr="00540BEF" w14:paraId="00345D37"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1B4D8A5A"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Risk assessment general:</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8C171B8" w14:textId="53D56D85" w:rsidR="0058354F" w:rsidRPr="008170E7" w:rsidRDefault="0095453F"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March 2022, annual review March 2025</w:t>
            </w:r>
          </w:p>
        </w:tc>
      </w:tr>
      <w:tr w:rsidR="0058354F" w:rsidRPr="00540BEF" w14:paraId="703A556D"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73E8B163"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Risk assessment fire:</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40EA1BD3" w14:textId="0949FDA2" w:rsidR="0058354F" w:rsidRPr="008170E7" w:rsidRDefault="0095453F"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March 2022, annual review March 2025</w:t>
            </w:r>
          </w:p>
        </w:tc>
      </w:tr>
      <w:tr w:rsidR="0058354F" w:rsidRPr="00540BEF" w14:paraId="497756C6"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8EC2665"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COSHH listing:</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6689A477" w14:textId="0690DDF2" w:rsidR="0058354F" w:rsidRPr="008170E7" w:rsidRDefault="005D4CEE" w:rsidP="0058354F">
            <w:pPr>
              <w:widowControl w:val="0"/>
              <w:spacing w:before="0" w:line="240" w:lineRule="auto"/>
              <w:ind w:left="0"/>
              <w:rPr>
                <w:rFonts w:ascii="Arial" w:eastAsia="Helvetica Neue" w:hAnsi="Arial" w:cs="Arial"/>
                <w:sz w:val="21"/>
                <w:szCs w:val="21"/>
              </w:rPr>
            </w:pPr>
            <w:r w:rsidRPr="00477AEF">
              <w:rPr>
                <w:rFonts w:ascii="Arial" w:hAnsi="Arial" w:cs="Arial"/>
              </w:rPr>
              <w:t>Current</w:t>
            </w:r>
          </w:p>
        </w:tc>
      </w:tr>
      <w:tr w:rsidR="0058354F" w:rsidRPr="00540BEF" w14:paraId="75240047"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248D934"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Portable appliance listing:</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3FC14940" w14:textId="29441E11" w:rsidR="0058354F" w:rsidRPr="008170E7" w:rsidRDefault="0095453F" w:rsidP="0058354F">
            <w:pPr>
              <w:widowControl w:val="0"/>
              <w:spacing w:before="0" w:line="240" w:lineRule="auto"/>
              <w:ind w:left="0"/>
              <w:rPr>
                <w:rFonts w:ascii="Arial" w:eastAsia="Helvetica Neue" w:hAnsi="Arial" w:cs="Arial"/>
                <w:sz w:val="21"/>
                <w:szCs w:val="21"/>
              </w:rPr>
            </w:pPr>
            <w:r w:rsidRPr="00477AEF">
              <w:rPr>
                <w:rFonts w:ascii="Arial" w:hAnsi="Arial" w:cs="Arial"/>
              </w:rPr>
              <w:t>Current</w:t>
            </w:r>
          </w:p>
        </w:tc>
      </w:tr>
      <w:tr w:rsidR="0058354F" w:rsidRPr="00540BEF" w14:paraId="201679EF" w14:textId="77777777" w:rsidTr="00872508">
        <w:trPr>
          <w:trHeight w:val="315"/>
        </w:trPr>
        <w:tc>
          <w:tcPr>
            <w:tcW w:w="3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12BA772"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Security Audit:</w:t>
            </w:r>
          </w:p>
        </w:tc>
        <w:tc>
          <w:tcPr>
            <w:tcW w:w="6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40" w:type="dxa"/>
              <w:left w:w="40" w:type="dxa"/>
              <w:bottom w:w="40" w:type="dxa"/>
              <w:right w:w="40" w:type="dxa"/>
            </w:tcMar>
            <w:vAlign w:val="center"/>
          </w:tcPr>
          <w:p w14:paraId="02C37970" w14:textId="12687D87" w:rsidR="0058354F" w:rsidRPr="008170E7" w:rsidRDefault="00F60161" w:rsidP="0058354F">
            <w:pPr>
              <w:widowControl w:val="0"/>
              <w:spacing w:before="0" w:line="240" w:lineRule="auto"/>
              <w:ind w:left="0"/>
              <w:rPr>
                <w:rFonts w:ascii="Arial" w:eastAsia="Helvetica Neue" w:hAnsi="Arial" w:cs="Arial"/>
                <w:sz w:val="21"/>
                <w:szCs w:val="21"/>
              </w:rPr>
            </w:pPr>
            <w:r w:rsidRPr="00477AEF">
              <w:rPr>
                <w:rFonts w:ascii="Arial" w:hAnsi="Arial" w:cs="Arial"/>
              </w:rPr>
              <w:t>2015</w:t>
            </w:r>
          </w:p>
        </w:tc>
      </w:tr>
    </w:tbl>
    <w:p w14:paraId="117E7315" w14:textId="77777777" w:rsidR="009F51F3" w:rsidRPr="00540BEF" w:rsidRDefault="009F51F3">
      <w:pPr>
        <w:rPr>
          <w:rFonts w:ascii="Arial" w:eastAsia="Helvetica Neue" w:hAnsi="Arial" w:cs="Arial"/>
          <w:b/>
        </w:rPr>
      </w:pPr>
      <w:bookmarkStart w:id="9" w:name="_heading=h.3rdcrjn" w:colFirst="0" w:colLast="0"/>
      <w:bookmarkEnd w:id="9"/>
      <w:r w:rsidRPr="00540BEF">
        <w:rPr>
          <w:rFonts w:ascii="Arial" w:eastAsia="Helvetica Neue" w:hAnsi="Arial" w:cs="Arial"/>
        </w:rPr>
        <w:br w:type="page"/>
      </w:r>
    </w:p>
    <w:p w14:paraId="08D16498" w14:textId="17B30019" w:rsidR="00225E8C" w:rsidRPr="00540BEF" w:rsidRDefault="003463F6">
      <w:pPr>
        <w:pStyle w:val="Heading2"/>
        <w:tabs>
          <w:tab w:val="left" w:pos="2267"/>
        </w:tabs>
        <w:ind w:left="0"/>
        <w:rPr>
          <w:rFonts w:ascii="Arial" w:eastAsia="Helvetica Neue" w:hAnsi="Arial" w:cs="Arial"/>
          <w:sz w:val="32"/>
          <w:szCs w:val="32"/>
        </w:rPr>
      </w:pPr>
      <w:r w:rsidRPr="00540BEF">
        <w:rPr>
          <w:rFonts w:ascii="Arial" w:eastAsia="Helvetica Neue" w:hAnsi="Arial" w:cs="Arial"/>
          <w:sz w:val="32"/>
          <w:szCs w:val="32"/>
        </w:rPr>
        <w:lastRenderedPageBreak/>
        <w:t xml:space="preserve">Conservation </w:t>
      </w:r>
      <w:r w:rsidR="00173BA5" w:rsidRPr="00540BEF">
        <w:rPr>
          <w:rFonts w:ascii="Arial" w:eastAsia="Helvetica Neue" w:hAnsi="Arial" w:cs="Arial"/>
          <w:sz w:val="32"/>
          <w:szCs w:val="32"/>
        </w:rPr>
        <w:t>&amp; Maintenance</w:t>
      </w:r>
    </w:p>
    <w:p w14:paraId="0CFE3D1F" w14:textId="77777777" w:rsidR="00173BA5"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All cost figures are estimates, exclusive of VAT and professional fees. </w:t>
      </w:r>
    </w:p>
    <w:p w14:paraId="6CBA0681" w14:textId="77777777" w:rsidR="00173BA5"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VAT is charged at 20% of the total costs and can sometimes be recovered.  </w:t>
      </w:r>
    </w:p>
    <w:p w14:paraId="640CC361" w14:textId="107B7EBE" w:rsidR="00225E8C"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Professional fees vary but are either charged at an hourly rate or as a percentage of the total project cost. These are usually charged only on larger or more complex projects.</w:t>
      </w:r>
    </w:p>
    <w:p w14:paraId="6CCCE441" w14:textId="77777777" w:rsidR="00173BA5" w:rsidRPr="00540BEF" w:rsidRDefault="00173BA5" w:rsidP="00C4389C">
      <w:pPr>
        <w:widowControl w:val="0"/>
        <w:spacing w:after="240" w:line="240" w:lineRule="auto"/>
        <w:ind w:left="0"/>
        <w:rPr>
          <w:rFonts w:ascii="Arial" w:eastAsia="Helvetica Neue" w:hAnsi="Arial" w:cs="Arial"/>
          <w:sz w:val="23"/>
        </w:rPr>
      </w:pPr>
    </w:p>
    <w:p w14:paraId="1CBBD29D" w14:textId="51FF9CEC" w:rsidR="00173BA5" w:rsidRPr="00540BEF" w:rsidRDefault="00173BA5" w:rsidP="00C4389C">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t>Maintenance Costs</w:t>
      </w:r>
    </w:p>
    <w:p w14:paraId="6A16C179" w14:textId="3077CE62" w:rsidR="00173BA5" w:rsidRPr="00540BEF" w:rsidRDefault="00173BA5" w:rsidP="004C3E2F">
      <w:pPr>
        <w:ind w:left="0"/>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789"/>
        <w:gridCol w:w="1417"/>
      </w:tblGrid>
      <w:tr w:rsidR="00D92CC0" w:rsidRPr="00244760" w14:paraId="1C7A4041" w14:textId="77777777" w:rsidTr="00D92CC0">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55118724" w14:textId="767E08A3" w:rsidR="00D92CC0" w:rsidRPr="00244760" w:rsidRDefault="00872508" w:rsidP="0005651E">
            <w:pPr>
              <w:widowControl w:val="0"/>
              <w:spacing w:before="0" w:line="276" w:lineRule="auto"/>
              <w:ind w:left="0"/>
              <w:rPr>
                <w:rFonts w:ascii="Arial" w:eastAsia="Helvetica Neue" w:hAnsi="Arial" w:cs="Arial"/>
                <w:b/>
                <w:bCs/>
                <w:sz w:val="20"/>
                <w:szCs w:val="20"/>
              </w:rPr>
            </w:pPr>
            <w:r>
              <w:rPr>
                <w:rFonts w:ascii="Arial" w:eastAsia="Helvetica Neue" w:hAnsi="Arial" w:cs="Arial"/>
                <w:b/>
                <w:bCs/>
                <w:sz w:val="20"/>
                <w:szCs w:val="20"/>
              </w:rPr>
              <w:t>Maintenance Liability</w:t>
            </w:r>
          </w:p>
        </w:tc>
      </w:tr>
      <w:tr w:rsidR="00872508" w:rsidRPr="00244760" w14:paraId="07E41AA5" w14:textId="657E8D76" w:rsidTr="00916D8E">
        <w:trPr>
          <w:trHeight w:val="73"/>
        </w:trPr>
        <w:tc>
          <w:tcPr>
            <w:tcW w:w="8789" w:type="dxa"/>
            <w:tcBorders>
              <w:right w:val="single" w:sz="4" w:space="0" w:color="auto"/>
            </w:tcBorders>
            <w:shd w:val="clear" w:color="auto" w:fill="auto"/>
            <w:tcMar>
              <w:top w:w="40" w:type="dxa"/>
              <w:left w:w="40" w:type="dxa"/>
              <w:bottom w:w="40" w:type="dxa"/>
              <w:right w:w="40" w:type="dxa"/>
            </w:tcMar>
            <w:vAlign w:val="bottom"/>
          </w:tcPr>
          <w:p w14:paraId="2892195F" w14:textId="3D23E94F" w:rsidR="00872508" w:rsidRPr="00872508" w:rsidRDefault="00872508" w:rsidP="0005651E">
            <w:pPr>
              <w:widowControl w:val="0"/>
              <w:spacing w:before="0" w:line="276" w:lineRule="auto"/>
              <w:ind w:left="0"/>
              <w:rPr>
                <w:rFonts w:ascii="Arial" w:eastAsia="Helvetica Neue" w:hAnsi="Arial" w:cs="Arial"/>
                <w:sz w:val="20"/>
                <w:szCs w:val="20"/>
              </w:rPr>
            </w:pPr>
            <w:r w:rsidRPr="00872508">
              <w:rPr>
                <w:rFonts w:ascii="Arial" w:eastAsia="Helvetica Neue" w:hAnsi="Arial" w:cs="Arial"/>
                <w:sz w:val="20"/>
                <w:szCs w:val="20"/>
              </w:rPr>
              <w:t>Full forecast costs taken from most recent 9-year inspection</w:t>
            </w:r>
          </w:p>
        </w:tc>
        <w:tc>
          <w:tcPr>
            <w:tcW w:w="1417" w:type="dxa"/>
            <w:tcBorders>
              <w:left w:val="single" w:sz="4" w:space="0" w:color="auto"/>
            </w:tcBorders>
            <w:shd w:val="clear" w:color="auto" w:fill="auto"/>
            <w:vAlign w:val="bottom"/>
          </w:tcPr>
          <w:p w14:paraId="4305D50A" w14:textId="77D17FBF" w:rsidR="00872508" w:rsidRPr="00073360" w:rsidRDefault="006D1A7B" w:rsidP="006D1A7B">
            <w:pPr>
              <w:rPr>
                <w:rFonts w:ascii="Arial" w:hAnsi="Arial" w:cs="Arial"/>
                <w:color w:val="000000"/>
                <w:sz w:val="20"/>
                <w:szCs w:val="20"/>
              </w:rPr>
            </w:pPr>
            <w:proofErr w:type="gramStart"/>
            <w:r w:rsidRPr="00073360">
              <w:rPr>
                <w:rFonts w:ascii="Arial" w:hAnsi="Arial" w:cs="Arial"/>
                <w:color w:val="000000"/>
                <w:sz w:val="20"/>
                <w:szCs w:val="20"/>
              </w:rPr>
              <w:t xml:space="preserve">£ </w:t>
            </w:r>
            <w:r w:rsidR="006F287C">
              <w:rPr>
                <w:rFonts w:ascii="Arial" w:hAnsi="Arial" w:cs="Arial"/>
                <w:color w:val="000000"/>
                <w:sz w:val="20"/>
                <w:szCs w:val="20"/>
              </w:rPr>
              <w:t xml:space="preserve"> </w:t>
            </w:r>
            <w:r w:rsidRPr="00073360">
              <w:rPr>
                <w:rFonts w:ascii="Arial" w:hAnsi="Arial" w:cs="Arial"/>
                <w:color w:val="000000"/>
                <w:sz w:val="20"/>
                <w:szCs w:val="20"/>
              </w:rPr>
              <w:t>414,596.16</w:t>
            </w:r>
            <w:proofErr w:type="gramEnd"/>
          </w:p>
        </w:tc>
      </w:tr>
      <w:tr w:rsidR="00872508" w:rsidRPr="00244760" w14:paraId="5C90E89E" w14:textId="77777777" w:rsidTr="00D92CC0">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1806EBCD" w14:textId="57533423" w:rsidR="00872508" w:rsidRPr="00073360" w:rsidRDefault="00872508" w:rsidP="0005651E">
            <w:pPr>
              <w:widowControl w:val="0"/>
              <w:spacing w:before="0" w:line="276" w:lineRule="auto"/>
              <w:ind w:left="0"/>
              <w:rPr>
                <w:rFonts w:ascii="Arial" w:eastAsia="Helvetica Neue" w:hAnsi="Arial" w:cs="Arial"/>
                <w:b/>
                <w:bCs/>
                <w:sz w:val="20"/>
                <w:szCs w:val="20"/>
              </w:rPr>
            </w:pPr>
            <w:r w:rsidRPr="00073360">
              <w:rPr>
                <w:rFonts w:ascii="Arial" w:eastAsia="Helvetica Neue" w:hAnsi="Arial" w:cs="Arial"/>
                <w:b/>
                <w:bCs/>
                <w:sz w:val="20"/>
                <w:szCs w:val="20"/>
              </w:rPr>
              <w:t>Annualised Maintenance Costs (exc. VAT)</w:t>
            </w:r>
          </w:p>
        </w:tc>
      </w:tr>
      <w:tr w:rsidR="00D92CC0" w:rsidRPr="00244760" w14:paraId="77BBADF3" w14:textId="77777777" w:rsidTr="00916D8E">
        <w:trPr>
          <w:trHeight w:val="315"/>
        </w:trPr>
        <w:tc>
          <w:tcPr>
            <w:tcW w:w="8789" w:type="dxa"/>
            <w:tcMar>
              <w:top w:w="40" w:type="dxa"/>
              <w:left w:w="40" w:type="dxa"/>
              <w:bottom w:w="40" w:type="dxa"/>
              <w:right w:w="40" w:type="dxa"/>
            </w:tcMar>
            <w:vAlign w:val="center"/>
          </w:tcPr>
          <w:p w14:paraId="18FFBEBB" w14:textId="77777777" w:rsidR="00D92CC0" w:rsidRPr="00244760" w:rsidRDefault="00D92CC0" w:rsidP="00D92CC0">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 xml:space="preserve">Total costs of church maintenance forecast over 25 years divided by 25. </w:t>
            </w:r>
          </w:p>
          <w:p w14:paraId="2644B97E" w14:textId="77777777" w:rsidR="00D92CC0" w:rsidRPr="00244760" w:rsidRDefault="00D92CC0" w:rsidP="00D92CC0">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Includes all maintenance costs except the twice-yearly maintenance visit and any anticipated repairs are also excluded. See Appendix 2 for a list of typical maintenance tasks.</w:t>
            </w:r>
          </w:p>
        </w:tc>
        <w:tc>
          <w:tcPr>
            <w:tcW w:w="1417" w:type="dxa"/>
            <w:tcMar>
              <w:top w:w="40" w:type="dxa"/>
              <w:left w:w="40" w:type="dxa"/>
              <w:bottom w:w="40" w:type="dxa"/>
              <w:right w:w="40" w:type="dxa"/>
            </w:tcMar>
            <w:vAlign w:val="center"/>
          </w:tcPr>
          <w:p w14:paraId="358CDB09" w14:textId="48261DC3" w:rsidR="00D92CC0" w:rsidRPr="00073360" w:rsidRDefault="00916D8E" w:rsidP="00916D8E">
            <w:pPr>
              <w:jc w:val="center"/>
              <w:rPr>
                <w:rFonts w:ascii="Arial" w:hAnsi="Arial" w:cs="Arial"/>
                <w:color w:val="000000"/>
                <w:sz w:val="20"/>
                <w:szCs w:val="20"/>
              </w:rPr>
            </w:pPr>
            <w:r w:rsidRPr="00073360">
              <w:rPr>
                <w:rFonts w:ascii="Arial" w:hAnsi="Arial" w:cs="Arial"/>
                <w:color w:val="000000"/>
                <w:sz w:val="20"/>
                <w:szCs w:val="20"/>
              </w:rPr>
              <w:t xml:space="preserve">£       </w:t>
            </w:r>
            <w:r w:rsidR="00846BD5" w:rsidRPr="00073360">
              <w:rPr>
                <w:rFonts w:ascii="Arial" w:hAnsi="Arial" w:cs="Arial"/>
                <w:color w:val="000000"/>
                <w:sz w:val="20"/>
                <w:szCs w:val="20"/>
              </w:rPr>
              <w:t>3</w:t>
            </w:r>
            <w:r w:rsidR="006F287C">
              <w:rPr>
                <w:rFonts w:ascii="Arial" w:hAnsi="Arial" w:cs="Arial"/>
                <w:color w:val="000000"/>
                <w:sz w:val="20"/>
                <w:szCs w:val="20"/>
              </w:rPr>
              <w:t>,</w:t>
            </w:r>
            <w:r w:rsidR="00846BD5" w:rsidRPr="00073360">
              <w:rPr>
                <w:rFonts w:ascii="Arial" w:hAnsi="Arial" w:cs="Arial"/>
                <w:color w:val="000000"/>
                <w:sz w:val="20"/>
                <w:szCs w:val="20"/>
              </w:rPr>
              <w:t>221.62</w:t>
            </w:r>
          </w:p>
        </w:tc>
      </w:tr>
      <w:tr w:rsidR="00D92CC0" w:rsidRPr="00244760" w14:paraId="75755C58" w14:textId="4D311108" w:rsidTr="00D92CC0">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760D40A1" w14:textId="77777777" w:rsidR="00D92CC0" w:rsidRPr="00073360" w:rsidRDefault="00D92CC0" w:rsidP="00D92CC0">
            <w:pPr>
              <w:widowControl w:val="0"/>
              <w:spacing w:before="0" w:line="276" w:lineRule="auto"/>
              <w:ind w:left="0"/>
              <w:rPr>
                <w:rFonts w:ascii="Arial" w:eastAsia="Helvetica Neue" w:hAnsi="Arial" w:cs="Arial"/>
                <w:b/>
                <w:bCs/>
                <w:sz w:val="20"/>
                <w:szCs w:val="20"/>
              </w:rPr>
            </w:pPr>
            <w:r w:rsidRPr="00073360">
              <w:rPr>
                <w:rFonts w:ascii="Arial" w:eastAsia="Helvetica Neue" w:hAnsi="Arial" w:cs="Arial"/>
                <w:b/>
                <w:bCs/>
                <w:sz w:val="20"/>
                <w:szCs w:val="20"/>
              </w:rPr>
              <w:t>Routine Maintenance Costs (exc. VAT)</w:t>
            </w:r>
          </w:p>
        </w:tc>
      </w:tr>
      <w:tr w:rsidR="00D92CC0" w:rsidRPr="00244760" w14:paraId="01E48510" w14:textId="77777777" w:rsidTr="00916D8E">
        <w:trPr>
          <w:trHeight w:val="667"/>
        </w:trPr>
        <w:tc>
          <w:tcPr>
            <w:tcW w:w="8789" w:type="dxa"/>
            <w:tcMar>
              <w:top w:w="40" w:type="dxa"/>
              <w:left w:w="40" w:type="dxa"/>
              <w:bottom w:w="40" w:type="dxa"/>
              <w:right w:w="40" w:type="dxa"/>
            </w:tcMar>
            <w:vAlign w:val="center"/>
          </w:tcPr>
          <w:p w14:paraId="32647F8D" w14:textId="77777777" w:rsidR="00D92CC0" w:rsidRPr="00244760" w:rsidRDefault="00D92CC0" w:rsidP="00D92CC0">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Total cost of two maintenance visits per year exclusive of any additional maintenance items included above. See Appendix 3 for tasks included in the twice-annual maintenance visits</w:t>
            </w:r>
          </w:p>
        </w:tc>
        <w:tc>
          <w:tcPr>
            <w:tcW w:w="1417" w:type="dxa"/>
            <w:tcMar>
              <w:top w:w="40" w:type="dxa"/>
              <w:left w:w="40" w:type="dxa"/>
              <w:bottom w:w="40" w:type="dxa"/>
              <w:right w:w="40" w:type="dxa"/>
            </w:tcMar>
            <w:vAlign w:val="center"/>
          </w:tcPr>
          <w:p w14:paraId="551ED0D7" w14:textId="79508C64" w:rsidR="00193C60" w:rsidRPr="00073360" w:rsidRDefault="00193C60" w:rsidP="00193C60">
            <w:pPr>
              <w:rPr>
                <w:rFonts w:ascii="Arial" w:hAnsi="Arial" w:cs="Arial"/>
                <w:sz w:val="20"/>
                <w:szCs w:val="20"/>
              </w:rPr>
            </w:pPr>
            <w:r w:rsidRPr="00073360">
              <w:rPr>
                <w:rFonts w:ascii="Arial" w:hAnsi="Arial" w:cs="Arial"/>
                <w:sz w:val="20"/>
                <w:szCs w:val="20"/>
              </w:rPr>
              <w:t xml:space="preserve">£           780.00 </w:t>
            </w:r>
          </w:p>
          <w:p w14:paraId="547E0722" w14:textId="6BCBF013" w:rsidR="00D92CC0" w:rsidRPr="00073360" w:rsidRDefault="00D92CC0" w:rsidP="00D92CC0">
            <w:pPr>
              <w:tabs>
                <w:tab w:val="left" w:pos="2267"/>
              </w:tabs>
              <w:spacing w:before="0" w:line="331" w:lineRule="auto"/>
              <w:ind w:left="0"/>
              <w:jc w:val="center"/>
              <w:rPr>
                <w:rFonts w:ascii="Arial" w:eastAsia="Helvetica Neue" w:hAnsi="Arial" w:cs="Arial"/>
                <w:sz w:val="20"/>
                <w:szCs w:val="20"/>
              </w:rPr>
            </w:pPr>
          </w:p>
        </w:tc>
      </w:tr>
      <w:tr w:rsidR="00D92CC0" w:rsidRPr="00244760" w14:paraId="1A1873DF" w14:textId="77777777" w:rsidTr="00D92CC0">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33FC0FDE" w14:textId="77777777" w:rsidR="00D92CC0" w:rsidRPr="00073360" w:rsidRDefault="00D92CC0" w:rsidP="00D92CC0">
            <w:pPr>
              <w:widowControl w:val="0"/>
              <w:spacing w:before="0" w:line="276" w:lineRule="auto"/>
              <w:ind w:left="0"/>
              <w:rPr>
                <w:rFonts w:ascii="Arial" w:eastAsia="Helvetica Neue" w:hAnsi="Arial" w:cs="Arial"/>
                <w:b/>
                <w:bCs/>
                <w:sz w:val="20"/>
                <w:szCs w:val="20"/>
              </w:rPr>
            </w:pPr>
            <w:r w:rsidRPr="00073360">
              <w:rPr>
                <w:rFonts w:ascii="Arial" w:eastAsia="Helvetica Neue" w:hAnsi="Arial" w:cs="Arial"/>
                <w:b/>
                <w:bCs/>
                <w:sz w:val="20"/>
                <w:szCs w:val="20"/>
              </w:rPr>
              <w:t>Other Maintenance Costs (exc. VAT)</w:t>
            </w:r>
          </w:p>
          <w:p w14:paraId="36D164E5" w14:textId="4677350F" w:rsidR="00A67EC9" w:rsidRPr="00073360" w:rsidRDefault="00A67EC9" w:rsidP="00D92CC0">
            <w:pPr>
              <w:widowControl w:val="0"/>
              <w:spacing w:before="0" w:line="276" w:lineRule="auto"/>
              <w:ind w:left="0"/>
              <w:rPr>
                <w:rFonts w:ascii="Arial" w:eastAsia="Helvetica Neue" w:hAnsi="Arial" w:cs="Arial"/>
                <w:b/>
                <w:bCs/>
                <w:sz w:val="20"/>
                <w:szCs w:val="20"/>
              </w:rPr>
            </w:pPr>
            <w:r w:rsidRPr="00073360">
              <w:rPr>
                <w:rFonts w:ascii="Arial" w:eastAsia="Helvetica Neue" w:hAnsi="Arial" w:cs="Arial"/>
                <w:sz w:val="20"/>
                <w:szCs w:val="20"/>
              </w:rPr>
              <w:t>Additional maintenance needs discovered during routine maintenance (see below)</w:t>
            </w:r>
          </w:p>
        </w:tc>
      </w:tr>
      <w:tr w:rsidR="00D92CC0" w:rsidRPr="00244760" w14:paraId="628444FA" w14:textId="77777777" w:rsidTr="00916D8E">
        <w:trPr>
          <w:trHeight w:val="514"/>
        </w:trPr>
        <w:tc>
          <w:tcPr>
            <w:tcW w:w="8789" w:type="dxa"/>
            <w:tcMar>
              <w:top w:w="40" w:type="dxa"/>
              <w:left w:w="40" w:type="dxa"/>
              <w:bottom w:w="40" w:type="dxa"/>
              <w:right w:w="40" w:type="dxa"/>
            </w:tcMar>
            <w:vAlign w:val="center"/>
          </w:tcPr>
          <w:p w14:paraId="3721F1DA" w14:textId="7BAC2F14" w:rsidR="00D92CC0" w:rsidRPr="00244760" w:rsidRDefault="00D92CC0" w:rsidP="00D92CC0">
            <w:pPr>
              <w:widowControl w:val="0"/>
              <w:spacing w:before="0" w:line="276" w:lineRule="auto"/>
              <w:ind w:left="0"/>
              <w:rPr>
                <w:rFonts w:ascii="Arial" w:eastAsia="Helvetica Neue" w:hAnsi="Arial" w:cs="Arial"/>
                <w:sz w:val="20"/>
                <w:szCs w:val="20"/>
              </w:rPr>
            </w:pPr>
          </w:p>
        </w:tc>
        <w:tc>
          <w:tcPr>
            <w:tcW w:w="1417" w:type="dxa"/>
            <w:shd w:val="clear" w:color="auto" w:fill="FFFFFF"/>
            <w:tcMar>
              <w:top w:w="40" w:type="dxa"/>
              <w:left w:w="40" w:type="dxa"/>
              <w:bottom w:w="40" w:type="dxa"/>
              <w:right w:w="40" w:type="dxa"/>
            </w:tcMar>
            <w:vAlign w:val="center"/>
          </w:tcPr>
          <w:p w14:paraId="2C4808BF" w14:textId="09C60909" w:rsidR="00D92CC0" w:rsidRPr="00073360" w:rsidRDefault="00D92CC0" w:rsidP="00D92CC0">
            <w:pPr>
              <w:widowControl w:val="0"/>
              <w:spacing w:before="0" w:line="276" w:lineRule="auto"/>
              <w:ind w:left="0"/>
              <w:jc w:val="center"/>
              <w:rPr>
                <w:rFonts w:ascii="Arial" w:eastAsia="Helvetica Neue" w:hAnsi="Arial" w:cs="Arial"/>
                <w:sz w:val="20"/>
                <w:szCs w:val="20"/>
              </w:rPr>
            </w:pPr>
          </w:p>
        </w:tc>
      </w:tr>
    </w:tbl>
    <w:p w14:paraId="7F354DE7" w14:textId="2791E41D" w:rsidR="00173BA5" w:rsidRPr="00540BEF" w:rsidRDefault="00A96EBC" w:rsidP="00A67EC9">
      <w:pPr>
        <w:ind w:left="0"/>
        <w:rPr>
          <w:rFonts w:ascii="Arial" w:hAnsi="Arial" w:cs="Arial"/>
        </w:rPr>
      </w:pPr>
      <w:r w:rsidRPr="00A96EBC">
        <w:rPr>
          <w:rFonts w:ascii="Arial" w:hAnsi="Arial" w:cs="Arial"/>
        </w:rPr>
        <w:tab/>
        <w:t xml:space="preserve"> </w:t>
      </w:r>
      <w:r w:rsidR="00173BA5" w:rsidRPr="00540BEF">
        <w:rPr>
          <w:rFonts w:ascii="Arial" w:hAnsi="Arial" w:cs="Arial"/>
        </w:rPr>
        <w:br w:type="page"/>
      </w:r>
    </w:p>
    <w:p w14:paraId="48A4D062" w14:textId="287D089F" w:rsidR="00173BA5" w:rsidRPr="00540BEF" w:rsidRDefault="00173BA5" w:rsidP="00173BA5">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lastRenderedPageBreak/>
        <w:t xml:space="preserve">Forecast Conservation </w:t>
      </w:r>
      <w:r w:rsidR="00103DE4" w:rsidRPr="00540BEF">
        <w:rPr>
          <w:rFonts w:ascii="Arial" w:eastAsia="Helvetica Neue" w:hAnsi="Arial" w:cs="Arial"/>
          <w:b/>
          <w:bCs/>
          <w:sz w:val="25"/>
          <w:szCs w:val="24"/>
        </w:rPr>
        <w:t>Costs</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071"/>
        <w:gridCol w:w="1418"/>
      </w:tblGrid>
      <w:tr w:rsidR="00EB3449" w:rsidRPr="001B1C38" w14:paraId="0D8E2094" w14:textId="77777777" w:rsidTr="009B4B43">
        <w:trPr>
          <w:trHeight w:val="73"/>
        </w:trPr>
        <w:tc>
          <w:tcPr>
            <w:tcW w:w="9489" w:type="dxa"/>
            <w:gridSpan w:val="2"/>
            <w:shd w:val="clear" w:color="auto" w:fill="DBE5F1" w:themeFill="accent1" w:themeFillTint="33"/>
            <w:tcMar>
              <w:top w:w="40" w:type="dxa"/>
              <w:left w:w="40" w:type="dxa"/>
              <w:bottom w:w="40" w:type="dxa"/>
              <w:right w:w="40" w:type="dxa"/>
            </w:tcMar>
            <w:vAlign w:val="center"/>
          </w:tcPr>
          <w:p w14:paraId="19551B83" w14:textId="732EC3E0" w:rsidR="00EB3449" w:rsidRPr="001B1C38" w:rsidRDefault="00EB3449" w:rsidP="00FE6DAD">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Short Term Repairs </w:t>
            </w:r>
            <w:r w:rsidR="00D63CA2" w:rsidRPr="001B1C38">
              <w:rPr>
                <w:rFonts w:ascii="Arial" w:eastAsia="Helvetica Neue" w:hAnsi="Arial" w:cs="Arial"/>
                <w:b/>
                <w:bCs/>
              </w:rPr>
              <w:t xml:space="preserve">                                                                            </w:t>
            </w:r>
          </w:p>
          <w:p w14:paraId="7FEBA10B" w14:textId="66741A3B" w:rsidR="00D63CA2" w:rsidRPr="001B1C38" w:rsidRDefault="00D63CA2" w:rsidP="00FE6DAD">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Small scale items of limited cost which could be fulfilled with minimal fundraising.</w:t>
            </w:r>
          </w:p>
        </w:tc>
      </w:tr>
      <w:tr w:rsidR="00FE6DAD" w:rsidRPr="001B1C38" w14:paraId="6D45D46C" w14:textId="77777777" w:rsidTr="009B4B43">
        <w:trPr>
          <w:trHeight w:val="350"/>
        </w:trPr>
        <w:tc>
          <w:tcPr>
            <w:tcW w:w="8071" w:type="dxa"/>
            <w:tcMar>
              <w:top w:w="40" w:type="dxa"/>
              <w:left w:w="40" w:type="dxa"/>
              <w:bottom w:w="40" w:type="dxa"/>
              <w:right w:w="40" w:type="dxa"/>
            </w:tcMar>
            <w:vAlign w:val="center"/>
          </w:tcPr>
          <w:p w14:paraId="37C45A35" w14:textId="37291E77" w:rsidR="00FE6DAD" w:rsidRPr="001B1C38" w:rsidRDefault="00A00C2D" w:rsidP="007902F0">
            <w:pPr>
              <w:widowControl w:val="0"/>
              <w:spacing w:before="0" w:line="276" w:lineRule="auto"/>
              <w:ind w:left="113"/>
              <w:rPr>
                <w:rFonts w:ascii="Arial" w:eastAsia="Helvetica Neue" w:hAnsi="Arial" w:cs="Arial"/>
              </w:rPr>
            </w:pPr>
            <w:r w:rsidRPr="00477AEF">
              <w:rPr>
                <w:rFonts w:ascii="Arial" w:hAnsi="Arial" w:cs="Arial"/>
              </w:rPr>
              <w:t>Roofing patching and ridge repairs</w:t>
            </w:r>
          </w:p>
        </w:tc>
        <w:tc>
          <w:tcPr>
            <w:tcW w:w="1418" w:type="dxa"/>
            <w:tcMar>
              <w:top w:w="40" w:type="dxa"/>
              <w:left w:w="40" w:type="dxa"/>
              <w:bottom w:w="40" w:type="dxa"/>
              <w:right w:w="40" w:type="dxa"/>
            </w:tcMar>
            <w:vAlign w:val="center"/>
          </w:tcPr>
          <w:p w14:paraId="02C57C7F" w14:textId="2703F8FA" w:rsidR="00FE6DAD" w:rsidRPr="001B1C38" w:rsidRDefault="00B61F6C" w:rsidP="001B1C38">
            <w:pPr>
              <w:widowControl w:val="0"/>
              <w:spacing w:before="0" w:line="276" w:lineRule="auto"/>
              <w:ind w:left="0"/>
              <w:jc w:val="right"/>
              <w:rPr>
                <w:rFonts w:ascii="Arial" w:eastAsia="Helvetica Neue" w:hAnsi="Arial" w:cs="Arial"/>
              </w:rPr>
            </w:pPr>
            <w:r w:rsidRPr="00477AEF">
              <w:rPr>
                <w:rFonts w:ascii="Arial" w:hAnsi="Arial" w:cs="Arial"/>
              </w:rPr>
              <w:t>£4,250.00</w:t>
            </w:r>
          </w:p>
        </w:tc>
      </w:tr>
      <w:tr w:rsidR="00FE6DAD" w:rsidRPr="001B1C38" w14:paraId="164FD4A4" w14:textId="77777777" w:rsidTr="009B4B43">
        <w:trPr>
          <w:trHeight w:val="244"/>
        </w:trPr>
        <w:tc>
          <w:tcPr>
            <w:tcW w:w="8071" w:type="dxa"/>
            <w:tcMar>
              <w:top w:w="40" w:type="dxa"/>
              <w:left w:w="40" w:type="dxa"/>
              <w:bottom w:w="40" w:type="dxa"/>
              <w:right w:w="40" w:type="dxa"/>
            </w:tcMar>
            <w:vAlign w:val="center"/>
          </w:tcPr>
          <w:p w14:paraId="2AF32D99" w14:textId="56E63C0D" w:rsidR="00FE6DAD" w:rsidRPr="001B1C38" w:rsidRDefault="00D2261C" w:rsidP="007902F0">
            <w:pPr>
              <w:widowControl w:val="0"/>
              <w:spacing w:before="0" w:line="276" w:lineRule="auto"/>
              <w:ind w:left="113"/>
              <w:rPr>
                <w:rFonts w:ascii="Arial" w:eastAsia="Helvetica Neue" w:hAnsi="Arial" w:cs="Arial"/>
              </w:rPr>
            </w:pPr>
            <w:r w:rsidRPr="00477AEF">
              <w:rPr>
                <w:rFonts w:ascii="Arial" w:hAnsi="Arial" w:cs="Arial"/>
              </w:rPr>
              <w:t>Parapet repairs</w:t>
            </w:r>
          </w:p>
        </w:tc>
        <w:tc>
          <w:tcPr>
            <w:tcW w:w="1418" w:type="dxa"/>
            <w:tcMar>
              <w:top w:w="40" w:type="dxa"/>
              <w:left w:w="40" w:type="dxa"/>
              <w:bottom w:w="40" w:type="dxa"/>
              <w:right w:w="40" w:type="dxa"/>
            </w:tcMar>
            <w:vAlign w:val="center"/>
          </w:tcPr>
          <w:p w14:paraId="4E290273" w14:textId="57216738" w:rsidR="00FE6DAD" w:rsidRPr="001B1C38" w:rsidRDefault="00D01D64" w:rsidP="001B1C38">
            <w:pPr>
              <w:widowControl w:val="0"/>
              <w:spacing w:before="0" w:line="276" w:lineRule="auto"/>
              <w:ind w:left="0"/>
              <w:jc w:val="right"/>
              <w:rPr>
                <w:rFonts w:ascii="Arial" w:eastAsia="Helvetica Neue" w:hAnsi="Arial" w:cs="Arial"/>
              </w:rPr>
            </w:pPr>
            <w:r w:rsidRPr="00477AEF">
              <w:rPr>
                <w:rFonts w:ascii="Arial" w:hAnsi="Arial" w:cs="Arial"/>
              </w:rPr>
              <w:t>£6,400</w:t>
            </w:r>
            <w:r>
              <w:rPr>
                <w:rFonts w:ascii="Arial" w:hAnsi="Arial" w:cs="Arial"/>
              </w:rPr>
              <w:t>.00</w:t>
            </w:r>
          </w:p>
        </w:tc>
      </w:tr>
      <w:tr w:rsidR="00ED4607" w:rsidRPr="001B1C38" w14:paraId="6FD182AF" w14:textId="77777777" w:rsidTr="009B4B43">
        <w:trPr>
          <w:trHeight w:val="244"/>
        </w:trPr>
        <w:tc>
          <w:tcPr>
            <w:tcW w:w="8071" w:type="dxa"/>
            <w:tcMar>
              <w:top w:w="40" w:type="dxa"/>
              <w:left w:w="40" w:type="dxa"/>
              <w:bottom w:w="40" w:type="dxa"/>
              <w:right w:w="40" w:type="dxa"/>
            </w:tcMar>
            <w:vAlign w:val="center"/>
          </w:tcPr>
          <w:p w14:paraId="464C260F" w14:textId="4FAC3F57" w:rsidR="00ED4607" w:rsidRPr="001B1C38" w:rsidRDefault="001163CE" w:rsidP="007902F0">
            <w:pPr>
              <w:widowControl w:val="0"/>
              <w:spacing w:before="0" w:line="276" w:lineRule="auto"/>
              <w:ind w:left="113"/>
              <w:rPr>
                <w:rFonts w:ascii="Arial" w:hAnsi="Arial" w:cs="Arial"/>
              </w:rPr>
            </w:pPr>
            <w:r w:rsidRPr="00477AEF">
              <w:rPr>
                <w:rFonts w:ascii="Arial" w:hAnsi="Arial" w:cs="Arial"/>
              </w:rPr>
              <w:t>R</w:t>
            </w:r>
            <w:r w:rsidR="00D2261C">
              <w:rPr>
                <w:rFonts w:ascii="Arial" w:hAnsi="Arial" w:cs="Arial"/>
              </w:rPr>
              <w:t>ainwater goods</w:t>
            </w:r>
            <w:r w:rsidRPr="00477AEF">
              <w:rPr>
                <w:rFonts w:ascii="Arial" w:hAnsi="Arial" w:cs="Arial"/>
              </w:rPr>
              <w:t xml:space="preserve"> and gullies</w:t>
            </w:r>
          </w:p>
        </w:tc>
        <w:tc>
          <w:tcPr>
            <w:tcW w:w="1418" w:type="dxa"/>
            <w:tcMar>
              <w:top w:w="40" w:type="dxa"/>
              <w:left w:w="40" w:type="dxa"/>
              <w:bottom w:w="40" w:type="dxa"/>
              <w:right w:w="40" w:type="dxa"/>
            </w:tcMar>
            <w:vAlign w:val="center"/>
          </w:tcPr>
          <w:p w14:paraId="725CDE85" w14:textId="72C99AA0" w:rsidR="00ED4607" w:rsidRPr="001B1C38" w:rsidRDefault="00E107E4" w:rsidP="001B1C38">
            <w:pPr>
              <w:widowControl w:val="0"/>
              <w:spacing w:before="0" w:line="276" w:lineRule="auto"/>
              <w:ind w:left="0"/>
              <w:jc w:val="right"/>
              <w:rPr>
                <w:rFonts w:ascii="Arial" w:eastAsia="Helvetica Neue" w:hAnsi="Arial" w:cs="Arial"/>
              </w:rPr>
            </w:pPr>
            <w:r w:rsidRPr="00477AEF">
              <w:rPr>
                <w:rFonts w:ascii="Arial" w:hAnsi="Arial" w:cs="Arial"/>
              </w:rPr>
              <w:t>£7,500.00</w:t>
            </w:r>
          </w:p>
        </w:tc>
      </w:tr>
      <w:tr w:rsidR="00FE6DAD" w:rsidRPr="001B1C38" w14:paraId="0422B747" w14:textId="77777777" w:rsidTr="009B4B43">
        <w:trPr>
          <w:trHeight w:val="315"/>
        </w:trPr>
        <w:tc>
          <w:tcPr>
            <w:tcW w:w="8071" w:type="dxa"/>
            <w:tcMar>
              <w:top w:w="40" w:type="dxa"/>
              <w:left w:w="40" w:type="dxa"/>
              <w:bottom w:w="40" w:type="dxa"/>
              <w:right w:w="40" w:type="dxa"/>
            </w:tcMar>
            <w:vAlign w:val="center"/>
          </w:tcPr>
          <w:p w14:paraId="0F9D4969" w14:textId="1BC09986" w:rsidR="00FE6DAD" w:rsidRPr="001B1C38" w:rsidRDefault="004E172C" w:rsidP="00FE6DAD">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 </w:t>
            </w:r>
            <w:r w:rsidR="00FE6DAD" w:rsidRPr="001B1C38">
              <w:rPr>
                <w:rFonts w:ascii="Arial" w:eastAsia="Helvetica Neue" w:hAnsi="Arial" w:cs="Arial"/>
                <w:b/>
                <w:bCs/>
              </w:rPr>
              <w:t>Total</w:t>
            </w:r>
          </w:p>
        </w:tc>
        <w:tc>
          <w:tcPr>
            <w:tcW w:w="1418" w:type="dxa"/>
            <w:shd w:val="clear" w:color="auto" w:fill="FFFFFF"/>
            <w:tcMar>
              <w:top w:w="40" w:type="dxa"/>
              <w:left w:w="40" w:type="dxa"/>
              <w:bottom w:w="40" w:type="dxa"/>
              <w:right w:w="40" w:type="dxa"/>
            </w:tcMar>
            <w:vAlign w:val="center"/>
          </w:tcPr>
          <w:p w14:paraId="2015EC9B" w14:textId="28CE8A0E" w:rsidR="00FE6DAD" w:rsidRPr="001B1C38" w:rsidRDefault="001D350D" w:rsidP="001B1C38">
            <w:pPr>
              <w:widowControl w:val="0"/>
              <w:spacing w:before="0" w:line="276" w:lineRule="auto"/>
              <w:ind w:left="0"/>
              <w:jc w:val="right"/>
              <w:rPr>
                <w:rFonts w:ascii="Arial" w:eastAsia="Helvetica Neue" w:hAnsi="Arial" w:cs="Arial"/>
                <w:b/>
                <w:bCs/>
              </w:rPr>
            </w:pPr>
            <w:r w:rsidRPr="00477AEF">
              <w:rPr>
                <w:rFonts w:ascii="Arial" w:hAnsi="Arial" w:cs="Arial"/>
                <w:b/>
              </w:rPr>
              <w:t>£18,150.00</w:t>
            </w:r>
          </w:p>
        </w:tc>
      </w:tr>
      <w:tr w:rsidR="00FE6DAD" w:rsidRPr="001B1C38" w14:paraId="2AA1F91F" w14:textId="77777777" w:rsidTr="009B4B43">
        <w:trPr>
          <w:trHeight w:val="315"/>
        </w:trPr>
        <w:tc>
          <w:tcPr>
            <w:tcW w:w="9489" w:type="dxa"/>
            <w:gridSpan w:val="2"/>
            <w:shd w:val="clear" w:color="auto" w:fill="DBE5F1" w:themeFill="accent1" w:themeFillTint="33"/>
            <w:tcMar>
              <w:top w:w="40" w:type="dxa"/>
              <w:left w:w="40" w:type="dxa"/>
              <w:bottom w:w="40" w:type="dxa"/>
              <w:right w:w="40" w:type="dxa"/>
            </w:tcMar>
            <w:vAlign w:val="bottom"/>
          </w:tcPr>
          <w:p w14:paraId="65F8F1E4" w14:textId="641D55C5" w:rsidR="00FE6DAD" w:rsidRPr="001B1C38" w:rsidRDefault="00FE6DAD" w:rsidP="00FE6DAD">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Medium-Term Repairs                                                                        </w:t>
            </w:r>
          </w:p>
          <w:p w14:paraId="6FEE78EC" w14:textId="1361B695" w:rsidR="00FE6DAD" w:rsidRPr="001B1C38" w:rsidRDefault="00FE6DAD" w:rsidP="00FE6DAD">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More expensive needs which may require more involved fundraising and grant applications.</w:t>
            </w:r>
          </w:p>
        </w:tc>
      </w:tr>
      <w:tr w:rsidR="00B62DEC" w:rsidRPr="001B1C38" w14:paraId="464E9750" w14:textId="77777777" w:rsidTr="009B4B43">
        <w:trPr>
          <w:trHeight w:val="315"/>
        </w:trPr>
        <w:tc>
          <w:tcPr>
            <w:tcW w:w="8071" w:type="dxa"/>
            <w:tcMar>
              <w:top w:w="40" w:type="dxa"/>
              <w:left w:w="40" w:type="dxa"/>
              <w:bottom w:w="40" w:type="dxa"/>
              <w:right w:w="40" w:type="dxa"/>
            </w:tcMar>
            <w:vAlign w:val="bottom"/>
          </w:tcPr>
          <w:p w14:paraId="292D08AE" w14:textId="22338332" w:rsidR="00B62DEC" w:rsidRPr="001B1C38" w:rsidRDefault="00B36444" w:rsidP="00B62DEC">
            <w:pPr>
              <w:widowControl w:val="0"/>
              <w:spacing w:before="0" w:line="276" w:lineRule="auto"/>
              <w:ind w:left="0"/>
              <w:rPr>
                <w:rFonts w:ascii="Arial" w:eastAsia="Helvetica Neue" w:hAnsi="Arial" w:cs="Arial"/>
              </w:rPr>
            </w:pPr>
            <w:r>
              <w:rPr>
                <w:rFonts w:ascii="Arial" w:hAnsi="Arial" w:cs="Arial"/>
              </w:rPr>
              <w:t xml:space="preserve">  </w:t>
            </w:r>
            <w:r w:rsidR="00C66DAA" w:rsidRPr="00477AEF">
              <w:rPr>
                <w:rFonts w:ascii="Arial" w:hAnsi="Arial" w:cs="Arial"/>
              </w:rPr>
              <w:t>Partial reroofing</w:t>
            </w:r>
          </w:p>
        </w:tc>
        <w:tc>
          <w:tcPr>
            <w:tcW w:w="1418" w:type="dxa"/>
            <w:tcMar>
              <w:top w:w="40" w:type="dxa"/>
              <w:left w:w="40" w:type="dxa"/>
              <w:bottom w:w="40" w:type="dxa"/>
              <w:right w:w="40" w:type="dxa"/>
            </w:tcMar>
            <w:vAlign w:val="bottom"/>
          </w:tcPr>
          <w:p w14:paraId="3FB2B821" w14:textId="153E8983" w:rsidR="00B62DEC" w:rsidRPr="001B1C38" w:rsidRDefault="007E6CC2" w:rsidP="00B62DEC">
            <w:pPr>
              <w:widowControl w:val="0"/>
              <w:spacing w:before="0" w:line="276" w:lineRule="auto"/>
              <w:ind w:left="0"/>
              <w:jc w:val="right"/>
              <w:rPr>
                <w:rFonts w:ascii="Arial" w:eastAsia="Helvetica Neue" w:hAnsi="Arial" w:cs="Arial"/>
              </w:rPr>
            </w:pPr>
            <w:r w:rsidRPr="00477AEF">
              <w:rPr>
                <w:rFonts w:ascii="Arial" w:hAnsi="Arial" w:cs="Arial"/>
              </w:rPr>
              <w:t>£235,000.00</w:t>
            </w:r>
          </w:p>
        </w:tc>
      </w:tr>
      <w:tr w:rsidR="00B62DEC" w:rsidRPr="001B1C38" w14:paraId="5F08B0D5" w14:textId="77777777" w:rsidTr="009B4B43">
        <w:trPr>
          <w:trHeight w:val="315"/>
        </w:trPr>
        <w:tc>
          <w:tcPr>
            <w:tcW w:w="8071" w:type="dxa"/>
            <w:tcMar>
              <w:top w:w="40" w:type="dxa"/>
              <w:left w:w="40" w:type="dxa"/>
              <w:bottom w:w="40" w:type="dxa"/>
              <w:right w:w="40" w:type="dxa"/>
            </w:tcMar>
            <w:vAlign w:val="bottom"/>
          </w:tcPr>
          <w:p w14:paraId="50D663C5" w14:textId="65CA34A8" w:rsidR="00B62DEC" w:rsidRPr="001B1C38" w:rsidRDefault="00B36444" w:rsidP="00B62DEC">
            <w:pPr>
              <w:widowControl w:val="0"/>
              <w:spacing w:before="0" w:line="276" w:lineRule="auto"/>
              <w:ind w:left="0"/>
              <w:rPr>
                <w:rFonts w:ascii="Arial" w:eastAsia="Helvetica Neue" w:hAnsi="Arial" w:cs="Arial"/>
              </w:rPr>
            </w:pPr>
            <w:r>
              <w:rPr>
                <w:rFonts w:ascii="Arial" w:hAnsi="Arial" w:cs="Arial"/>
              </w:rPr>
              <w:t xml:space="preserve">  </w:t>
            </w:r>
            <w:r w:rsidR="000C5988" w:rsidRPr="00477AEF">
              <w:rPr>
                <w:rFonts w:ascii="Arial" w:hAnsi="Arial" w:cs="Arial"/>
              </w:rPr>
              <w:t xml:space="preserve">Repairs to external walling </w:t>
            </w:r>
            <w:r w:rsidR="000C5988" w:rsidRPr="00477AEF">
              <w:rPr>
                <w:rFonts w:ascii="Arial" w:hAnsi="Arial" w:cs="Arial"/>
              </w:rPr>
              <w:tab/>
            </w:r>
          </w:p>
        </w:tc>
        <w:tc>
          <w:tcPr>
            <w:tcW w:w="1418" w:type="dxa"/>
            <w:tcMar>
              <w:top w:w="40" w:type="dxa"/>
              <w:left w:w="40" w:type="dxa"/>
              <w:bottom w:w="40" w:type="dxa"/>
              <w:right w:w="40" w:type="dxa"/>
            </w:tcMar>
            <w:vAlign w:val="bottom"/>
          </w:tcPr>
          <w:p w14:paraId="4BBE4FD0" w14:textId="4CF14A9F" w:rsidR="00B62DEC" w:rsidRPr="001B1C38" w:rsidRDefault="0058089B" w:rsidP="00B62DEC">
            <w:pPr>
              <w:widowControl w:val="0"/>
              <w:spacing w:before="0" w:line="276" w:lineRule="auto"/>
              <w:ind w:left="0"/>
              <w:jc w:val="right"/>
              <w:rPr>
                <w:rFonts w:ascii="Arial" w:eastAsia="Helvetica Neue" w:hAnsi="Arial" w:cs="Arial"/>
              </w:rPr>
            </w:pPr>
            <w:r w:rsidRPr="00477AEF">
              <w:rPr>
                <w:rFonts w:ascii="Arial" w:hAnsi="Arial" w:cs="Arial"/>
              </w:rPr>
              <w:t>£15,800.00</w:t>
            </w:r>
          </w:p>
        </w:tc>
      </w:tr>
      <w:tr w:rsidR="0058089B" w:rsidRPr="001B1C38" w14:paraId="3D592507" w14:textId="77777777" w:rsidTr="009B4B43">
        <w:trPr>
          <w:trHeight w:val="315"/>
        </w:trPr>
        <w:tc>
          <w:tcPr>
            <w:tcW w:w="8071" w:type="dxa"/>
            <w:tcMar>
              <w:top w:w="40" w:type="dxa"/>
              <w:left w:w="40" w:type="dxa"/>
              <w:bottom w:w="40" w:type="dxa"/>
              <w:right w:w="40" w:type="dxa"/>
            </w:tcMar>
            <w:vAlign w:val="bottom"/>
          </w:tcPr>
          <w:p w14:paraId="158FC05E" w14:textId="6A7A69A6" w:rsidR="0058089B" w:rsidRPr="00477AEF" w:rsidRDefault="00B36444" w:rsidP="00B62DEC">
            <w:pPr>
              <w:widowControl w:val="0"/>
              <w:spacing w:before="0" w:line="276" w:lineRule="auto"/>
              <w:ind w:left="0"/>
              <w:rPr>
                <w:rFonts w:ascii="Arial" w:hAnsi="Arial" w:cs="Arial"/>
              </w:rPr>
            </w:pPr>
            <w:r>
              <w:rPr>
                <w:rFonts w:ascii="Arial" w:hAnsi="Arial" w:cs="Arial"/>
              </w:rPr>
              <w:t xml:space="preserve">  </w:t>
            </w:r>
            <w:r w:rsidR="00E25B00" w:rsidRPr="00477AEF">
              <w:rPr>
                <w:rFonts w:ascii="Arial" w:hAnsi="Arial" w:cs="Arial"/>
              </w:rPr>
              <w:t>Internal stone conservation to corbels, windows and door surrounds</w:t>
            </w:r>
          </w:p>
        </w:tc>
        <w:tc>
          <w:tcPr>
            <w:tcW w:w="1418" w:type="dxa"/>
            <w:tcMar>
              <w:top w:w="40" w:type="dxa"/>
              <w:left w:w="40" w:type="dxa"/>
              <w:bottom w:w="40" w:type="dxa"/>
              <w:right w:w="40" w:type="dxa"/>
            </w:tcMar>
            <w:vAlign w:val="bottom"/>
          </w:tcPr>
          <w:p w14:paraId="46D39071" w14:textId="2D4C86AF" w:rsidR="0058089B" w:rsidRPr="00477AEF" w:rsidRDefault="00E2073F" w:rsidP="00B62DEC">
            <w:pPr>
              <w:widowControl w:val="0"/>
              <w:spacing w:before="0" w:line="276" w:lineRule="auto"/>
              <w:ind w:left="0"/>
              <w:jc w:val="right"/>
              <w:rPr>
                <w:rFonts w:ascii="Arial" w:hAnsi="Arial" w:cs="Arial"/>
              </w:rPr>
            </w:pPr>
            <w:r w:rsidRPr="00477AEF">
              <w:rPr>
                <w:rFonts w:ascii="Arial" w:hAnsi="Arial" w:cs="Arial"/>
              </w:rPr>
              <w:t>£9,020.00</w:t>
            </w:r>
          </w:p>
        </w:tc>
      </w:tr>
      <w:tr w:rsidR="00B62DEC" w:rsidRPr="001B1C38" w14:paraId="1D43B65D" w14:textId="77777777" w:rsidTr="009B4B43">
        <w:trPr>
          <w:trHeight w:val="315"/>
        </w:trPr>
        <w:tc>
          <w:tcPr>
            <w:tcW w:w="8071" w:type="dxa"/>
            <w:tcMar>
              <w:top w:w="40" w:type="dxa"/>
              <w:left w:w="40" w:type="dxa"/>
              <w:bottom w:w="40" w:type="dxa"/>
              <w:right w:w="40" w:type="dxa"/>
            </w:tcMar>
            <w:vAlign w:val="center"/>
          </w:tcPr>
          <w:p w14:paraId="7A52A6C1" w14:textId="16311870" w:rsidR="00B62DEC" w:rsidRPr="001B1C38" w:rsidRDefault="00B36444" w:rsidP="00B62DEC">
            <w:pPr>
              <w:widowControl w:val="0"/>
              <w:spacing w:before="0" w:line="276" w:lineRule="auto"/>
              <w:ind w:left="0"/>
              <w:rPr>
                <w:rFonts w:ascii="Arial" w:eastAsia="Helvetica Neue" w:hAnsi="Arial" w:cs="Arial"/>
              </w:rPr>
            </w:pPr>
            <w:r>
              <w:rPr>
                <w:rFonts w:ascii="Arial" w:eastAsia="Helvetica Neue" w:hAnsi="Arial" w:cs="Arial"/>
                <w:b/>
                <w:bCs/>
              </w:rPr>
              <w:t xml:space="preserve"> </w:t>
            </w:r>
            <w:r w:rsidR="00B62DEC" w:rsidRPr="001B1C38">
              <w:rPr>
                <w:rFonts w:ascii="Arial" w:eastAsia="Helvetica Neue" w:hAnsi="Arial" w:cs="Arial"/>
                <w:b/>
                <w:bCs/>
              </w:rPr>
              <w:t>Total</w:t>
            </w:r>
          </w:p>
        </w:tc>
        <w:tc>
          <w:tcPr>
            <w:tcW w:w="1418" w:type="dxa"/>
            <w:tcMar>
              <w:top w:w="40" w:type="dxa"/>
              <w:left w:w="40" w:type="dxa"/>
              <w:bottom w:w="40" w:type="dxa"/>
              <w:right w:w="40" w:type="dxa"/>
            </w:tcMar>
            <w:vAlign w:val="center"/>
          </w:tcPr>
          <w:p w14:paraId="4FD4440E" w14:textId="2E6105E7" w:rsidR="00B62DEC" w:rsidRPr="001B1C38" w:rsidRDefault="006132CD" w:rsidP="00B62DEC">
            <w:pPr>
              <w:widowControl w:val="0"/>
              <w:spacing w:before="0" w:line="276" w:lineRule="auto"/>
              <w:ind w:left="0"/>
              <w:jc w:val="right"/>
              <w:rPr>
                <w:rFonts w:ascii="Arial" w:eastAsia="Helvetica Neue" w:hAnsi="Arial" w:cs="Arial"/>
              </w:rPr>
            </w:pPr>
            <w:r w:rsidRPr="00477AEF">
              <w:rPr>
                <w:rFonts w:ascii="Arial" w:hAnsi="Arial" w:cs="Arial"/>
                <w:b/>
              </w:rPr>
              <w:t>£259,820.00</w:t>
            </w:r>
          </w:p>
        </w:tc>
      </w:tr>
      <w:tr w:rsidR="00B62DEC" w:rsidRPr="001B1C38" w14:paraId="3BD4C484" w14:textId="77777777" w:rsidTr="009B4B43">
        <w:trPr>
          <w:trHeight w:val="511"/>
        </w:trPr>
        <w:tc>
          <w:tcPr>
            <w:tcW w:w="9489" w:type="dxa"/>
            <w:gridSpan w:val="2"/>
            <w:shd w:val="clear" w:color="auto" w:fill="DBE5F1" w:themeFill="accent1" w:themeFillTint="33"/>
            <w:tcMar>
              <w:top w:w="40" w:type="dxa"/>
              <w:left w:w="40" w:type="dxa"/>
              <w:bottom w:w="40" w:type="dxa"/>
              <w:right w:w="40" w:type="dxa"/>
            </w:tcMar>
            <w:vAlign w:val="bottom"/>
          </w:tcPr>
          <w:p w14:paraId="0655618E" w14:textId="1BAF03E9" w:rsidR="00B62DEC" w:rsidRPr="001B1C38" w:rsidRDefault="00B62DEC" w:rsidP="00B62DEC">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Total Long-Term </w:t>
            </w:r>
            <w:r w:rsidR="00935990">
              <w:rPr>
                <w:rFonts w:ascii="Arial" w:eastAsia="Helvetica Neue" w:hAnsi="Arial" w:cs="Arial"/>
                <w:b/>
                <w:bCs/>
              </w:rPr>
              <w:t>Repairs</w:t>
            </w:r>
          </w:p>
          <w:p w14:paraId="49B83BA3" w14:textId="10062556" w:rsidR="00B62DEC" w:rsidRPr="001B1C38" w:rsidRDefault="00B62DEC" w:rsidP="00B62DEC">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 xml:space="preserve">Items which are known to require works in the longer </w:t>
            </w:r>
            <w:proofErr w:type="gramStart"/>
            <w:r w:rsidRPr="001B1C38">
              <w:rPr>
                <w:rFonts w:ascii="Arial" w:eastAsia="Helvetica Neue" w:hAnsi="Arial" w:cs="Arial"/>
                <w:sz w:val="20"/>
                <w:szCs w:val="20"/>
              </w:rPr>
              <w:t>term</w:t>
            </w:r>
            <w:proofErr w:type="gramEnd"/>
            <w:r w:rsidRPr="001B1C38">
              <w:rPr>
                <w:rFonts w:ascii="Arial" w:eastAsia="Helvetica Neue" w:hAnsi="Arial" w:cs="Arial"/>
                <w:sz w:val="20"/>
                <w:szCs w:val="20"/>
              </w:rPr>
              <w:t xml:space="preserve"> but which are not essential </w:t>
            </w:r>
            <w:proofErr w:type="gramStart"/>
            <w:r w:rsidRPr="001B1C38">
              <w:rPr>
                <w:rFonts w:ascii="Arial" w:eastAsia="Helvetica Neue" w:hAnsi="Arial" w:cs="Arial"/>
                <w:sz w:val="20"/>
                <w:szCs w:val="20"/>
              </w:rPr>
              <w:t>in the near future</w:t>
            </w:r>
            <w:proofErr w:type="gramEnd"/>
            <w:r w:rsidRPr="001B1C38">
              <w:rPr>
                <w:rFonts w:ascii="Arial" w:eastAsia="Helvetica Neue" w:hAnsi="Arial" w:cs="Arial"/>
                <w:sz w:val="20"/>
                <w:szCs w:val="20"/>
              </w:rPr>
              <w:t>.</w:t>
            </w:r>
          </w:p>
        </w:tc>
      </w:tr>
      <w:tr w:rsidR="00BE63BA" w:rsidRPr="001B1C38" w14:paraId="61A23128" w14:textId="77777777" w:rsidTr="009B4B43">
        <w:trPr>
          <w:trHeight w:val="315"/>
        </w:trPr>
        <w:tc>
          <w:tcPr>
            <w:tcW w:w="8071" w:type="dxa"/>
            <w:tcMar>
              <w:top w:w="40" w:type="dxa"/>
              <w:left w:w="40" w:type="dxa"/>
              <w:bottom w:w="40" w:type="dxa"/>
              <w:right w:w="40" w:type="dxa"/>
            </w:tcMar>
            <w:vAlign w:val="bottom"/>
          </w:tcPr>
          <w:p w14:paraId="6C83CFCC" w14:textId="63CE5AD9" w:rsidR="00BE63BA" w:rsidRPr="001B1C38" w:rsidRDefault="00B36444" w:rsidP="00BE63BA">
            <w:pPr>
              <w:widowControl w:val="0"/>
              <w:spacing w:before="0" w:line="276" w:lineRule="auto"/>
              <w:ind w:left="0"/>
              <w:rPr>
                <w:rFonts w:ascii="Arial" w:eastAsia="Helvetica Neue" w:hAnsi="Arial" w:cs="Arial"/>
              </w:rPr>
            </w:pPr>
            <w:r>
              <w:rPr>
                <w:rFonts w:ascii="Arial" w:hAnsi="Arial" w:cs="Arial"/>
              </w:rPr>
              <w:t xml:space="preserve">  </w:t>
            </w:r>
            <w:r w:rsidR="00AB1ECA" w:rsidRPr="00477AEF">
              <w:rPr>
                <w:rFonts w:ascii="Arial" w:hAnsi="Arial" w:cs="Arial"/>
              </w:rPr>
              <w:t>Flooring repairs</w:t>
            </w:r>
          </w:p>
        </w:tc>
        <w:tc>
          <w:tcPr>
            <w:tcW w:w="1418" w:type="dxa"/>
            <w:tcMar>
              <w:top w:w="40" w:type="dxa"/>
              <w:left w:w="40" w:type="dxa"/>
              <w:bottom w:w="40" w:type="dxa"/>
              <w:right w:w="40" w:type="dxa"/>
            </w:tcMar>
            <w:vAlign w:val="bottom"/>
          </w:tcPr>
          <w:p w14:paraId="17C7A8C4" w14:textId="439E2168" w:rsidR="00BE63BA" w:rsidRPr="001B1C38" w:rsidRDefault="00030F36" w:rsidP="00BE63BA">
            <w:pPr>
              <w:widowControl w:val="0"/>
              <w:spacing w:before="0" w:line="276" w:lineRule="auto"/>
              <w:ind w:left="0"/>
              <w:jc w:val="right"/>
              <w:rPr>
                <w:rFonts w:ascii="Arial" w:eastAsia="Helvetica Neue" w:hAnsi="Arial" w:cs="Arial"/>
              </w:rPr>
            </w:pPr>
            <w:r w:rsidRPr="00477AEF">
              <w:rPr>
                <w:rFonts w:ascii="Arial" w:hAnsi="Arial" w:cs="Arial"/>
              </w:rPr>
              <w:t>£40,000.00</w:t>
            </w:r>
          </w:p>
        </w:tc>
      </w:tr>
      <w:tr w:rsidR="00BE63BA" w:rsidRPr="001B1C38" w14:paraId="6607ADD4" w14:textId="77777777" w:rsidTr="009B4B43">
        <w:trPr>
          <w:trHeight w:val="315"/>
        </w:trPr>
        <w:tc>
          <w:tcPr>
            <w:tcW w:w="8071" w:type="dxa"/>
            <w:tcMar>
              <w:top w:w="40" w:type="dxa"/>
              <w:left w:w="40" w:type="dxa"/>
              <w:bottom w:w="40" w:type="dxa"/>
              <w:right w:w="40" w:type="dxa"/>
            </w:tcMar>
            <w:vAlign w:val="bottom"/>
          </w:tcPr>
          <w:p w14:paraId="2644B016" w14:textId="7E802C51" w:rsidR="00BE63BA" w:rsidRPr="001B1C38" w:rsidRDefault="00B36444" w:rsidP="00BE63BA">
            <w:pPr>
              <w:widowControl w:val="0"/>
              <w:spacing w:before="0" w:line="276" w:lineRule="auto"/>
              <w:ind w:left="0"/>
              <w:rPr>
                <w:rFonts w:ascii="Arial" w:eastAsia="Helvetica Neue" w:hAnsi="Arial" w:cs="Arial"/>
              </w:rPr>
            </w:pPr>
            <w:r>
              <w:rPr>
                <w:rFonts w:ascii="Arial" w:hAnsi="Arial" w:cs="Arial"/>
              </w:rPr>
              <w:t xml:space="preserve"> </w:t>
            </w:r>
            <w:r w:rsidR="00CF6D30" w:rsidRPr="00477AEF">
              <w:rPr>
                <w:rFonts w:ascii="Arial" w:hAnsi="Arial" w:cs="Arial"/>
              </w:rPr>
              <w:t>Panelling repairs</w:t>
            </w:r>
          </w:p>
        </w:tc>
        <w:tc>
          <w:tcPr>
            <w:tcW w:w="1418" w:type="dxa"/>
            <w:tcMar>
              <w:top w:w="40" w:type="dxa"/>
              <w:left w:w="40" w:type="dxa"/>
              <w:bottom w:w="40" w:type="dxa"/>
              <w:right w:w="40" w:type="dxa"/>
            </w:tcMar>
            <w:vAlign w:val="bottom"/>
          </w:tcPr>
          <w:p w14:paraId="34240CB1" w14:textId="53C1BEFC" w:rsidR="00BE63BA" w:rsidRPr="001B1C38" w:rsidRDefault="00B36444" w:rsidP="00BE63BA">
            <w:pPr>
              <w:widowControl w:val="0"/>
              <w:spacing w:before="0" w:line="276" w:lineRule="auto"/>
              <w:ind w:left="0"/>
              <w:jc w:val="right"/>
              <w:rPr>
                <w:rFonts w:ascii="Arial" w:eastAsia="Helvetica Neue" w:hAnsi="Arial" w:cs="Arial"/>
              </w:rPr>
            </w:pPr>
            <w:r w:rsidRPr="00477AEF">
              <w:rPr>
                <w:rFonts w:ascii="Arial" w:hAnsi="Arial" w:cs="Arial"/>
              </w:rPr>
              <w:t>£2,500.00</w:t>
            </w:r>
          </w:p>
        </w:tc>
      </w:tr>
      <w:tr w:rsidR="00BE63BA" w:rsidRPr="001B1C38" w14:paraId="2B0C3194" w14:textId="77777777" w:rsidTr="009B4B43">
        <w:trPr>
          <w:trHeight w:val="315"/>
        </w:trPr>
        <w:tc>
          <w:tcPr>
            <w:tcW w:w="8071" w:type="dxa"/>
            <w:tcMar>
              <w:top w:w="40" w:type="dxa"/>
              <w:left w:w="40" w:type="dxa"/>
              <w:bottom w:w="40" w:type="dxa"/>
              <w:right w:w="40" w:type="dxa"/>
            </w:tcMar>
            <w:vAlign w:val="center"/>
          </w:tcPr>
          <w:p w14:paraId="4FA47B73" w14:textId="0D5799E8" w:rsidR="00BE63BA" w:rsidRPr="001B1C38" w:rsidRDefault="00BE63BA" w:rsidP="00BE63BA">
            <w:pPr>
              <w:widowControl w:val="0"/>
              <w:spacing w:before="0" w:line="276" w:lineRule="auto"/>
              <w:ind w:left="0"/>
              <w:rPr>
                <w:rFonts w:ascii="Arial" w:eastAsia="Helvetica Neue" w:hAnsi="Arial" w:cs="Arial"/>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7420D805" w14:textId="159ABC2C" w:rsidR="00BE63BA" w:rsidRPr="001B1C38" w:rsidRDefault="00FA012C" w:rsidP="00BE63BA">
            <w:pPr>
              <w:widowControl w:val="0"/>
              <w:spacing w:before="0" w:line="276" w:lineRule="auto"/>
              <w:ind w:left="0"/>
              <w:jc w:val="right"/>
              <w:rPr>
                <w:rFonts w:ascii="Arial" w:eastAsia="Helvetica Neue" w:hAnsi="Arial" w:cs="Arial"/>
              </w:rPr>
            </w:pPr>
            <w:r w:rsidRPr="00477AEF">
              <w:rPr>
                <w:rFonts w:ascii="Arial" w:hAnsi="Arial" w:cs="Arial"/>
                <w:b/>
              </w:rPr>
              <w:t>£42,500.00</w:t>
            </w:r>
          </w:p>
        </w:tc>
      </w:tr>
      <w:tr w:rsidR="00BE63BA" w:rsidRPr="001B1C38" w14:paraId="64071895" w14:textId="77777777" w:rsidTr="009B4B43">
        <w:trPr>
          <w:trHeight w:val="315"/>
        </w:trPr>
        <w:tc>
          <w:tcPr>
            <w:tcW w:w="9489" w:type="dxa"/>
            <w:gridSpan w:val="2"/>
            <w:shd w:val="clear" w:color="auto" w:fill="DBE5F1"/>
            <w:tcMar>
              <w:top w:w="40" w:type="dxa"/>
              <w:left w:w="40" w:type="dxa"/>
              <w:bottom w:w="40" w:type="dxa"/>
              <w:right w:w="40" w:type="dxa"/>
            </w:tcMar>
            <w:vAlign w:val="center"/>
          </w:tcPr>
          <w:p w14:paraId="0E57D6D1" w14:textId="151291A0" w:rsidR="00BE63BA" w:rsidRPr="001B1C38" w:rsidRDefault="00BE63BA" w:rsidP="00E21E99">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Total </w:t>
            </w:r>
            <w:r w:rsidR="00E21E99" w:rsidRPr="001B1C38">
              <w:rPr>
                <w:rFonts w:ascii="Arial" w:eastAsia="Helvetica Neue" w:hAnsi="Arial" w:cs="Arial"/>
                <w:b/>
                <w:bCs/>
              </w:rPr>
              <w:t>Desirable</w:t>
            </w:r>
            <w:r w:rsidRPr="001B1C38">
              <w:rPr>
                <w:rFonts w:ascii="Arial" w:eastAsia="Helvetica Neue" w:hAnsi="Arial" w:cs="Arial"/>
                <w:b/>
                <w:bCs/>
              </w:rPr>
              <w:t xml:space="preserve"> Repairs                                                               </w:t>
            </w:r>
          </w:p>
          <w:p w14:paraId="7C79B44E" w14:textId="291230EE" w:rsidR="00E21E99" w:rsidRPr="001B1C38" w:rsidRDefault="00E21E99" w:rsidP="00E21E99">
            <w:pPr>
              <w:widowControl w:val="0"/>
              <w:spacing w:before="0" w:line="276" w:lineRule="auto"/>
              <w:ind w:left="0"/>
              <w:rPr>
                <w:rFonts w:ascii="Arial" w:eastAsia="Helvetica Neue" w:hAnsi="Arial" w:cs="Arial"/>
                <w:b/>
                <w:bCs/>
              </w:rPr>
            </w:pPr>
            <w:r w:rsidRPr="001B1C38">
              <w:rPr>
                <w:rFonts w:ascii="Arial" w:eastAsia="Helvetica Neue" w:hAnsi="Arial" w:cs="Arial"/>
              </w:rPr>
              <w:t>Repairs not essential to the conservation health of the church but which might improve aesthetics or usability of the building.</w:t>
            </w:r>
          </w:p>
        </w:tc>
      </w:tr>
      <w:tr w:rsidR="00E51AA9" w:rsidRPr="001B1C38" w14:paraId="3DC4036A" w14:textId="77777777" w:rsidTr="009B4B43">
        <w:trPr>
          <w:trHeight w:val="315"/>
        </w:trPr>
        <w:tc>
          <w:tcPr>
            <w:tcW w:w="8071" w:type="dxa"/>
            <w:tcMar>
              <w:top w:w="40" w:type="dxa"/>
              <w:left w:w="40" w:type="dxa"/>
              <w:bottom w:w="40" w:type="dxa"/>
              <w:right w:w="40" w:type="dxa"/>
            </w:tcMar>
            <w:vAlign w:val="center"/>
          </w:tcPr>
          <w:p w14:paraId="0E4F0DFA" w14:textId="40E820CC" w:rsidR="00E51AA9" w:rsidRPr="001B1C38" w:rsidRDefault="00E51AA9" w:rsidP="00E51AA9">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09D7FAFA" w14:textId="08BF29B1" w:rsidR="00E51AA9" w:rsidRPr="001B1C38" w:rsidRDefault="00431086" w:rsidP="00E51AA9">
            <w:pPr>
              <w:widowControl w:val="0"/>
              <w:spacing w:before="0" w:line="276" w:lineRule="auto"/>
              <w:ind w:left="0"/>
              <w:jc w:val="right"/>
              <w:rPr>
                <w:rFonts w:ascii="Arial" w:eastAsia="Helvetica Neue" w:hAnsi="Arial" w:cs="Arial"/>
                <w:b/>
                <w:bCs/>
              </w:rPr>
            </w:pPr>
            <w:r>
              <w:rPr>
                <w:rFonts w:ascii="Arial" w:eastAsia="Helvetica Neue" w:hAnsi="Arial" w:cs="Arial"/>
                <w:b/>
                <w:bCs/>
              </w:rPr>
              <w:t>£0.00</w:t>
            </w:r>
          </w:p>
        </w:tc>
      </w:tr>
    </w:tbl>
    <w:p w14:paraId="3B8F3231" w14:textId="77777777" w:rsidR="00C4389C" w:rsidRPr="00540BEF" w:rsidRDefault="00C4389C">
      <w:pPr>
        <w:rPr>
          <w:rFonts w:ascii="Arial" w:hAnsi="Arial" w:cs="Arial"/>
        </w:rPr>
      </w:pPr>
    </w:p>
    <w:tbl>
      <w:tblPr>
        <w:tblW w:w="948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413"/>
        <w:gridCol w:w="2076"/>
      </w:tblGrid>
      <w:tr w:rsidR="00613652" w:rsidRPr="00540BEF" w14:paraId="6414CAF4" w14:textId="77777777" w:rsidTr="00BA0D99">
        <w:trPr>
          <w:trHeight w:val="315"/>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6E025665" w14:textId="39AA138D" w:rsidR="00613652" w:rsidRPr="009B4B43" w:rsidRDefault="00613652" w:rsidP="000172FB">
            <w:pPr>
              <w:widowControl w:val="0"/>
              <w:spacing w:before="0" w:line="276" w:lineRule="auto"/>
              <w:ind w:left="0"/>
              <w:rPr>
                <w:rFonts w:ascii="Arial" w:eastAsia="Helvetica Neue" w:hAnsi="Arial" w:cs="Arial"/>
                <w:b/>
                <w:bCs/>
              </w:rPr>
            </w:pPr>
            <w:r w:rsidRPr="009B4B43">
              <w:rPr>
                <w:rFonts w:ascii="Arial" w:eastAsia="Helvetica Neue" w:hAnsi="Arial" w:cs="Arial"/>
                <w:b/>
                <w:bCs/>
              </w:rPr>
              <w:t>Total Essential Repairs</w:t>
            </w:r>
            <w:r w:rsidR="0061433C">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AB95C3F" w14:textId="491C48F3" w:rsidR="00613652" w:rsidRPr="00BA0D99" w:rsidRDefault="00431086" w:rsidP="000172FB">
            <w:pPr>
              <w:widowControl w:val="0"/>
              <w:spacing w:before="0" w:line="276" w:lineRule="auto"/>
              <w:ind w:left="0"/>
              <w:jc w:val="right"/>
              <w:rPr>
                <w:rFonts w:ascii="Arial" w:eastAsia="Helvetica Neue" w:hAnsi="Arial" w:cs="Arial"/>
                <w:b/>
                <w:bCs/>
              </w:rPr>
            </w:pPr>
            <w:r>
              <w:rPr>
                <w:rFonts w:ascii="Arial" w:eastAsia="Helvetica Neue" w:hAnsi="Arial" w:cs="Arial"/>
                <w:b/>
                <w:bCs/>
              </w:rPr>
              <w:t>£320,000.00</w:t>
            </w:r>
          </w:p>
        </w:tc>
      </w:tr>
      <w:tr w:rsidR="000172FB" w:rsidRPr="00540BEF" w14:paraId="6AC45AFE" w14:textId="77777777" w:rsidTr="00BA0D99">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5549F284" w14:textId="4CBCCBBC" w:rsidR="000172FB" w:rsidRPr="009B4B43" w:rsidRDefault="000172FB" w:rsidP="000172FB">
            <w:pPr>
              <w:widowControl w:val="0"/>
              <w:spacing w:before="0" w:line="276" w:lineRule="auto"/>
              <w:ind w:left="0"/>
              <w:rPr>
                <w:rFonts w:ascii="Arial" w:eastAsia="Helvetica Neue" w:hAnsi="Arial" w:cs="Arial"/>
                <w:b/>
                <w:bCs/>
              </w:rPr>
            </w:pPr>
            <w:r w:rsidRPr="009B4B43">
              <w:rPr>
                <w:rFonts w:ascii="Arial" w:eastAsia="Helvetica Neue" w:hAnsi="Arial" w:cs="Arial"/>
                <w:b/>
                <w:bCs/>
              </w:rPr>
              <w:t xml:space="preserve">Total </w:t>
            </w:r>
            <w:r w:rsidR="00ED2937" w:rsidRPr="009B4B43">
              <w:rPr>
                <w:rFonts w:ascii="Arial" w:eastAsia="Helvetica Neue" w:hAnsi="Arial" w:cs="Arial"/>
                <w:b/>
                <w:bCs/>
              </w:rPr>
              <w:t>Desirable Repairs:</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10E98C9F" w14:textId="1278AD6B" w:rsidR="000172FB" w:rsidRPr="009B4B43" w:rsidRDefault="00431086" w:rsidP="00ED2937">
            <w:pPr>
              <w:widowControl w:val="0"/>
              <w:spacing w:before="0" w:line="276" w:lineRule="auto"/>
              <w:ind w:left="0"/>
              <w:jc w:val="right"/>
              <w:rPr>
                <w:rFonts w:ascii="Arial" w:eastAsia="Helvetica Neue" w:hAnsi="Arial" w:cs="Arial"/>
                <w:b/>
                <w:bCs/>
              </w:rPr>
            </w:pPr>
            <w:r>
              <w:rPr>
                <w:rFonts w:ascii="Arial" w:eastAsia="Helvetica Neue" w:hAnsi="Arial" w:cs="Arial"/>
                <w:b/>
                <w:bCs/>
              </w:rPr>
              <w:t>£0.00</w:t>
            </w:r>
          </w:p>
        </w:tc>
      </w:tr>
      <w:tr w:rsidR="00AC3B2A" w:rsidRPr="00540BEF" w14:paraId="1947DD64" w14:textId="77777777" w:rsidTr="00BA0D99">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2FCD7B4E" w14:textId="01E0B807" w:rsidR="00AC3B2A" w:rsidRPr="009B4B43" w:rsidRDefault="00AC3B2A" w:rsidP="000172FB">
            <w:pPr>
              <w:widowControl w:val="0"/>
              <w:spacing w:before="0" w:line="276" w:lineRule="auto"/>
              <w:ind w:left="0"/>
              <w:rPr>
                <w:rFonts w:ascii="Arial" w:eastAsia="Helvetica Neue" w:hAnsi="Arial" w:cs="Arial"/>
                <w:b/>
                <w:bCs/>
              </w:rPr>
            </w:pPr>
            <w:r w:rsidRPr="00AC3B2A">
              <w:rPr>
                <w:rFonts w:ascii="Arial" w:eastAsia="Helvetica Neue" w:hAnsi="Arial" w:cs="Arial"/>
                <w:b/>
                <w:bCs/>
              </w:rPr>
              <w:t>Other Maintenance Costs</w:t>
            </w:r>
            <w:r w:rsidR="0061433C">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79003D98" w14:textId="7CD0E735" w:rsidR="00AC3B2A" w:rsidRPr="009B4B43" w:rsidRDefault="00431086" w:rsidP="00ED2937">
            <w:pPr>
              <w:widowControl w:val="0"/>
              <w:spacing w:before="0" w:line="276" w:lineRule="auto"/>
              <w:ind w:left="0"/>
              <w:jc w:val="right"/>
              <w:rPr>
                <w:rFonts w:ascii="Arial" w:eastAsia="Helvetica Neue" w:hAnsi="Arial" w:cs="Arial"/>
                <w:b/>
                <w:bCs/>
              </w:rPr>
            </w:pPr>
            <w:r>
              <w:rPr>
                <w:rFonts w:ascii="Arial" w:eastAsia="Helvetica Neue" w:hAnsi="Arial" w:cs="Arial"/>
                <w:b/>
                <w:bCs/>
              </w:rPr>
              <w:t>£0.00</w:t>
            </w:r>
          </w:p>
        </w:tc>
      </w:tr>
      <w:tr w:rsidR="0061433C" w:rsidRPr="00540BEF" w14:paraId="1B768BE3" w14:textId="77777777" w:rsidTr="00BA0D99">
        <w:trPr>
          <w:trHeight w:val="5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FFFFFF" w:themeFill="background1"/>
            <w:tcMar>
              <w:top w:w="40" w:type="dxa"/>
              <w:left w:w="40" w:type="dxa"/>
              <w:bottom w:w="40" w:type="dxa"/>
              <w:right w:w="40" w:type="dxa"/>
            </w:tcMar>
            <w:vAlign w:val="bottom"/>
          </w:tcPr>
          <w:p w14:paraId="4C8B6A37" w14:textId="77777777" w:rsidR="0061433C" w:rsidRPr="0061433C" w:rsidRDefault="0061433C" w:rsidP="0061433C">
            <w:pPr>
              <w:widowControl w:val="0"/>
              <w:spacing w:before="0" w:line="276" w:lineRule="auto"/>
              <w:ind w:left="0"/>
              <w:rPr>
                <w:rFonts w:ascii="Arial" w:eastAsia="Helvetica Neue" w:hAnsi="Arial" w:cs="Arial"/>
                <w:b/>
                <w:bCs/>
                <w:sz w:val="4"/>
                <w:szCs w:val="4"/>
              </w:rPr>
            </w:pPr>
          </w:p>
        </w:tc>
      </w:tr>
      <w:tr w:rsidR="00431086" w:rsidRPr="00540BEF" w14:paraId="0A8B37DD" w14:textId="77777777" w:rsidTr="001646D0">
        <w:trPr>
          <w:trHeight w:val="166"/>
        </w:trPr>
        <w:tc>
          <w:tcPr>
            <w:tcW w:w="7413"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bottom"/>
          </w:tcPr>
          <w:p w14:paraId="5555F799" w14:textId="25009805" w:rsidR="00431086" w:rsidRPr="00AC3B2A" w:rsidRDefault="00431086" w:rsidP="00431086">
            <w:pPr>
              <w:widowControl w:val="0"/>
              <w:spacing w:before="0" w:line="276" w:lineRule="auto"/>
              <w:ind w:left="0"/>
              <w:rPr>
                <w:rFonts w:ascii="Arial" w:eastAsia="Helvetica Neue" w:hAnsi="Arial" w:cs="Arial"/>
                <w:b/>
                <w:bCs/>
              </w:rPr>
            </w:pPr>
            <w:r>
              <w:rPr>
                <w:rFonts w:ascii="Arial" w:eastAsia="Helvetica Neue" w:hAnsi="Arial" w:cs="Arial"/>
                <w:b/>
                <w:bCs/>
              </w:rPr>
              <w:t>Total Repair Costs:</w:t>
            </w:r>
          </w:p>
        </w:tc>
        <w:tc>
          <w:tcPr>
            <w:tcW w:w="2076"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center"/>
          </w:tcPr>
          <w:p w14:paraId="5E0896BA" w14:textId="7EB1E47E" w:rsidR="00431086" w:rsidRDefault="00431086" w:rsidP="00431086">
            <w:pPr>
              <w:widowControl w:val="0"/>
              <w:spacing w:before="0" w:line="276" w:lineRule="auto"/>
              <w:ind w:left="0"/>
              <w:jc w:val="right"/>
              <w:rPr>
                <w:rFonts w:ascii="Arial" w:eastAsia="Helvetica Neue" w:hAnsi="Arial" w:cs="Arial"/>
                <w:b/>
                <w:bCs/>
              </w:rPr>
            </w:pPr>
            <w:r>
              <w:rPr>
                <w:rFonts w:ascii="Arial" w:eastAsia="Helvetica Neue" w:hAnsi="Arial" w:cs="Arial"/>
                <w:b/>
                <w:bCs/>
              </w:rPr>
              <w:t>£320,000.00</w:t>
            </w:r>
          </w:p>
        </w:tc>
      </w:tr>
    </w:tbl>
    <w:p w14:paraId="2295F3E2" w14:textId="77777777" w:rsidR="00C4389C" w:rsidRPr="00540BEF" w:rsidRDefault="00C4389C">
      <w:pPr>
        <w:rPr>
          <w:rFonts w:ascii="Arial" w:hAnsi="Arial" w:cs="Arial"/>
        </w:rPr>
      </w:pPr>
    </w:p>
    <w:p w14:paraId="7F855185" w14:textId="77777777" w:rsidR="00C4389C" w:rsidRPr="00540BEF" w:rsidRDefault="00C4389C">
      <w:pPr>
        <w:rPr>
          <w:rFonts w:ascii="Arial" w:hAnsi="Arial" w:cs="Arial"/>
        </w:rPr>
      </w:pPr>
    </w:p>
    <w:p w14:paraId="78A8551F" w14:textId="5CEAE0C5" w:rsidR="00225E8C" w:rsidRPr="00540BEF" w:rsidRDefault="00225E8C" w:rsidP="00173BA5">
      <w:pPr>
        <w:ind w:left="0"/>
        <w:rPr>
          <w:rFonts w:ascii="Arial" w:eastAsia="Helvetica Neue" w:hAnsi="Arial" w:cs="Arial"/>
        </w:rPr>
      </w:pPr>
    </w:p>
    <w:p w14:paraId="7E01C99F" w14:textId="77777777" w:rsidR="00BA0D99" w:rsidRDefault="00BA0D99" w:rsidP="00620F9C">
      <w:pPr>
        <w:pStyle w:val="NoSpacing"/>
      </w:pPr>
    </w:p>
    <w:p w14:paraId="712CB636" w14:textId="77777777" w:rsidR="00620F9C" w:rsidRDefault="00620F9C">
      <w:pPr>
        <w:rPr>
          <w:rFonts w:ascii="Arial" w:eastAsia="Helvetica Neue" w:hAnsi="Arial" w:cs="Arial"/>
          <w:b/>
          <w:sz w:val="32"/>
          <w:szCs w:val="32"/>
        </w:rPr>
      </w:pPr>
      <w:r>
        <w:rPr>
          <w:rFonts w:ascii="Arial" w:eastAsia="Helvetica Neue" w:hAnsi="Arial" w:cs="Arial"/>
          <w:sz w:val="32"/>
          <w:szCs w:val="32"/>
        </w:rPr>
        <w:br w:type="page"/>
      </w:r>
    </w:p>
    <w:p w14:paraId="57E8AD07" w14:textId="1A6B9370" w:rsidR="002341D2" w:rsidRPr="006268C7" w:rsidRDefault="002341D2" w:rsidP="002341D2">
      <w:pPr>
        <w:pStyle w:val="Heading2"/>
        <w:tabs>
          <w:tab w:val="left" w:pos="2267"/>
        </w:tabs>
        <w:ind w:left="0"/>
        <w:rPr>
          <w:rFonts w:ascii="Arial" w:eastAsia="Helvetica Neue" w:hAnsi="Arial" w:cs="Arial"/>
        </w:rPr>
      </w:pPr>
      <w:r w:rsidRPr="008F5296">
        <w:rPr>
          <w:rFonts w:ascii="Arial" w:eastAsia="Helvetica Neue" w:hAnsi="Arial" w:cs="Arial"/>
          <w:sz w:val="32"/>
          <w:szCs w:val="32"/>
        </w:rPr>
        <w:lastRenderedPageBreak/>
        <w:t>Income, Expenditure &amp; Balances</w:t>
      </w:r>
      <w:r w:rsidRPr="008F5296">
        <w:rPr>
          <w:rFonts w:ascii="Arial" w:eastAsia="Helvetica Neue" w:hAnsi="Arial" w:cs="Arial"/>
          <w:sz w:val="28"/>
          <w:szCs w:val="28"/>
        </w:rPr>
        <w:t xml:space="preserve"> </w:t>
      </w:r>
    </w:p>
    <w:p w14:paraId="1442CA66" w14:textId="77777777" w:rsidR="002341D2" w:rsidRPr="006268C7" w:rsidRDefault="002341D2" w:rsidP="002341D2">
      <w:pPr>
        <w:pStyle w:val="NoSpacing"/>
        <w:spacing w:before="120"/>
        <w:rPr>
          <w:rFonts w:cs="Arial"/>
          <w:b/>
          <w:bCs/>
          <w:sz w:val="28"/>
          <w:szCs w:val="28"/>
        </w:rPr>
      </w:pPr>
      <w:bookmarkStart w:id="10" w:name="_heading=h.h0vvh06lr08d" w:colFirst="0" w:colLast="0"/>
      <w:bookmarkStart w:id="11" w:name="_heading=h.44sinio" w:colFirst="0" w:colLast="0"/>
      <w:bookmarkEnd w:id="10"/>
      <w:bookmarkEnd w:id="11"/>
      <w:r w:rsidRPr="006268C7">
        <w:rPr>
          <w:rFonts w:cs="Arial"/>
          <w:b/>
          <w:bCs/>
          <w:sz w:val="28"/>
          <w:szCs w:val="28"/>
        </w:rPr>
        <w:t>Income</w:t>
      </w:r>
    </w:p>
    <w:tbl>
      <w:tblPr>
        <w:tblStyle w:val="TableGrid"/>
        <w:tblpPr w:leftFromText="180" w:rightFromText="180" w:vertAnchor="text" w:horzAnchor="margin" w:tblpY="300"/>
        <w:tblOverlap w:val="never"/>
        <w:tblW w:w="9351" w:type="dxa"/>
        <w:tblLayout w:type="fixed"/>
        <w:tblLook w:val="04A0" w:firstRow="1" w:lastRow="0" w:firstColumn="1" w:lastColumn="0" w:noHBand="0" w:noVBand="1"/>
      </w:tblPr>
      <w:tblGrid>
        <w:gridCol w:w="1413"/>
        <w:gridCol w:w="992"/>
        <w:gridCol w:w="992"/>
        <w:gridCol w:w="992"/>
        <w:gridCol w:w="993"/>
        <w:gridCol w:w="992"/>
        <w:gridCol w:w="992"/>
        <w:gridCol w:w="992"/>
        <w:gridCol w:w="993"/>
      </w:tblGrid>
      <w:tr w:rsidR="002341D2" w:rsidRPr="006268C7" w14:paraId="3A59EBEF" w14:textId="77777777" w:rsidTr="00B05289">
        <w:trPr>
          <w:trHeight w:val="537"/>
        </w:trPr>
        <w:tc>
          <w:tcPr>
            <w:tcW w:w="1413" w:type="dxa"/>
            <w:shd w:val="clear" w:color="auto" w:fill="FFFFFF" w:themeFill="background1"/>
            <w:noWrap/>
            <w:vAlign w:val="center"/>
          </w:tcPr>
          <w:p w14:paraId="615B7143" w14:textId="77777777" w:rsidR="002341D2" w:rsidRPr="006268C7" w:rsidRDefault="002341D2" w:rsidP="008003D8">
            <w:pPr>
              <w:rPr>
                <w:rFonts w:ascii="Arial" w:eastAsia="Times New Roman" w:hAnsi="Arial" w:cs="Arial"/>
                <w:b/>
                <w:bCs/>
                <w:color w:val="000000"/>
              </w:rPr>
            </w:pPr>
          </w:p>
        </w:tc>
        <w:tc>
          <w:tcPr>
            <w:tcW w:w="992" w:type="dxa"/>
            <w:tcBorders>
              <w:bottom w:val="single" w:sz="4" w:space="0" w:color="auto"/>
            </w:tcBorders>
            <w:shd w:val="clear" w:color="auto" w:fill="DBE5F1"/>
            <w:noWrap/>
            <w:vAlign w:val="center"/>
          </w:tcPr>
          <w:p w14:paraId="0C14F8C0"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2023/24</w:t>
            </w:r>
          </w:p>
        </w:tc>
        <w:tc>
          <w:tcPr>
            <w:tcW w:w="992" w:type="dxa"/>
            <w:tcBorders>
              <w:bottom w:val="single" w:sz="4" w:space="0" w:color="auto"/>
            </w:tcBorders>
            <w:shd w:val="clear" w:color="auto" w:fill="DBE5F1"/>
            <w:noWrap/>
            <w:vAlign w:val="center"/>
          </w:tcPr>
          <w:p w14:paraId="1B979653"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2022/23</w:t>
            </w:r>
          </w:p>
        </w:tc>
        <w:tc>
          <w:tcPr>
            <w:tcW w:w="992" w:type="dxa"/>
            <w:tcBorders>
              <w:bottom w:val="single" w:sz="4" w:space="0" w:color="auto"/>
            </w:tcBorders>
            <w:shd w:val="clear" w:color="auto" w:fill="DBE5F1"/>
            <w:noWrap/>
            <w:vAlign w:val="center"/>
          </w:tcPr>
          <w:p w14:paraId="216EA6F3"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2021/22</w:t>
            </w:r>
          </w:p>
        </w:tc>
        <w:tc>
          <w:tcPr>
            <w:tcW w:w="993" w:type="dxa"/>
            <w:tcBorders>
              <w:bottom w:val="single" w:sz="4" w:space="0" w:color="auto"/>
            </w:tcBorders>
            <w:shd w:val="clear" w:color="auto" w:fill="DBE5F1"/>
            <w:noWrap/>
            <w:vAlign w:val="center"/>
          </w:tcPr>
          <w:p w14:paraId="2D0785FB"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2020/21</w:t>
            </w:r>
          </w:p>
        </w:tc>
        <w:tc>
          <w:tcPr>
            <w:tcW w:w="992" w:type="dxa"/>
            <w:tcBorders>
              <w:bottom w:val="single" w:sz="4" w:space="0" w:color="auto"/>
            </w:tcBorders>
            <w:shd w:val="clear" w:color="auto" w:fill="DBE5F1"/>
            <w:noWrap/>
            <w:vAlign w:val="center"/>
          </w:tcPr>
          <w:p w14:paraId="14ABAF86"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2019/20</w:t>
            </w:r>
          </w:p>
        </w:tc>
        <w:tc>
          <w:tcPr>
            <w:tcW w:w="992" w:type="dxa"/>
            <w:tcBorders>
              <w:bottom w:val="single" w:sz="4" w:space="0" w:color="auto"/>
            </w:tcBorders>
            <w:shd w:val="clear" w:color="auto" w:fill="DBE5F1"/>
            <w:noWrap/>
            <w:vAlign w:val="center"/>
          </w:tcPr>
          <w:p w14:paraId="19796A25"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2018/19</w:t>
            </w:r>
          </w:p>
        </w:tc>
        <w:tc>
          <w:tcPr>
            <w:tcW w:w="992" w:type="dxa"/>
            <w:tcBorders>
              <w:bottom w:val="single" w:sz="4" w:space="0" w:color="auto"/>
            </w:tcBorders>
            <w:shd w:val="clear" w:color="auto" w:fill="DBE5F1"/>
            <w:noWrap/>
            <w:vAlign w:val="center"/>
          </w:tcPr>
          <w:p w14:paraId="61E9C556"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2017/18</w:t>
            </w:r>
          </w:p>
        </w:tc>
        <w:tc>
          <w:tcPr>
            <w:tcW w:w="993" w:type="dxa"/>
            <w:tcBorders>
              <w:bottom w:val="single" w:sz="4" w:space="0" w:color="auto"/>
            </w:tcBorders>
            <w:shd w:val="clear" w:color="auto" w:fill="DBE5F1"/>
            <w:noWrap/>
            <w:vAlign w:val="center"/>
          </w:tcPr>
          <w:p w14:paraId="60446169"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2016/17</w:t>
            </w:r>
          </w:p>
        </w:tc>
      </w:tr>
      <w:tr w:rsidR="00806B32" w:rsidRPr="006268C7" w14:paraId="762ACF50" w14:textId="77777777" w:rsidTr="00806B32">
        <w:trPr>
          <w:trHeight w:val="537"/>
        </w:trPr>
        <w:tc>
          <w:tcPr>
            <w:tcW w:w="1413" w:type="dxa"/>
            <w:shd w:val="clear" w:color="auto" w:fill="DBE5F1"/>
            <w:noWrap/>
            <w:vAlign w:val="center"/>
            <w:hideMark/>
          </w:tcPr>
          <w:p w14:paraId="26BD1428" w14:textId="77777777" w:rsidR="00806B32" w:rsidRPr="00352A50" w:rsidRDefault="00806B32" w:rsidP="00806B32">
            <w:pPr>
              <w:rPr>
                <w:rFonts w:ascii="Arial" w:eastAsia="Times New Roman" w:hAnsi="Arial" w:cs="Arial"/>
                <w:b/>
                <w:bCs/>
                <w:color w:val="000000"/>
                <w:sz w:val="20"/>
                <w:szCs w:val="20"/>
              </w:rPr>
            </w:pPr>
            <w:r w:rsidRPr="00352A50">
              <w:rPr>
                <w:rFonts w:ascii="Arial" w:hAnsi="Arial" w:cs="Arial"/>
                <w:b/>
                <w:bCs/>
                <w:sz w:val="20"/>
                <w:szCs w:val="20"/>
              </w:rPr>
              <w:t>Wallsafe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BAFE53" w14:textId="5F554D42"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76.97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B8E0C" w14:textId="1A46767A"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51850" w14:textId="436F071F"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37.56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26025" w14:textId="2B1C2A73"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F564A" w14:textId="62C2C2EF"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222.47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E2F78" w14:textId="4C98215A"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163.47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FFF95" w14:textId="71B8243F"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CF40A" w14:textId="5CAD487B"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55.11</w:t>
            </w:r>
          </w:p>
        </w:tc>
      </w:tr>
      <w:tr w:rsidR="00806B32" w:rsidRPr="006268C7" w14:paraId="750C3C95" w14:textId="77777777" w:rsidTr="00806B32">
        <w:trPr>
          <w:trHeight w:val="537"/>
        </w:trPr>
        <w:tc>
          <w:tcPr>
            <w:tcW w:w="1413" w:type="dxa"/>
            <w:shd w:val="clear" w:color="auto" w:fill="DBE5F1"/>
            <w:noWrap/>
            <w:vAlign w:val="center"/>
            <w:hideMark/>
          </w:tcPr>
          <w:p w14:paraId="63602C4B" w14:textId="77777777" w:rsidR="00806B32" w:rsidRPr="00352A50" w:rsidRDefault="00806B32" w:rsidP="00806B32">
            <w:pPr>
              <w:rPr>
                <w:rFonts w:ascii="Arial" w:eastAsia="Times New Roman" w:hAnsi="Arial" w:cs="Arial"/>
                <w:b/>
                <w:bCs/>
                <w:color w:val="000000"/>
                <w:sz w:val="20"/>
                <w:szCs w:val="20"/>
              </w:rPr>
            </w:pPr>
            <w:r w:rsidRPr="00352A50">
              <w:rPr>
                <w:rFonts w:ascii="Arial" w:hAnsi="Arial" w:cs="Arial"/>
                <w:b/>
                <w:bCs/>
                <w:sz w:val="20"/>
                <w:szCs w:val="20"/>
              </w:rPr>
              <w:t>Total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B901960" w14:textId="0699DCE1"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76.97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A79CD" w14:textId="4810B608"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F861E" w14:textId="3D1255D5"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237.56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8DBCE" w14:textId="05131729"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53C6F" w14:textId="7954DCAE"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322.47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C5CEB" w14:textId="546F48C5"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543.47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5811C" w14:textId="6FEE8945"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635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6CB91" w14:textId="1A3E5F08"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715.11</w:t>
            </w:r>
          </w:p>
        </w:tc>
      </w:tr>
      <w:tr w:rsidR="00806B32" w:rsidRPr="006268C7" w14:paraId="740CE0C2" w14:textId="77777777" w:rsidTr="00806B32">
        <w:trPr>
          <w:trHeight w:val="537"/>
        </w:trPr>
        <w:tc>
          <w:tcPr>
            <w:tcW w:w="1413" w:type="dxa"/>
            <w:shd w:val="clear" w:color="auto" w:fill="DBE5F1"/>
            <w:noWrap/>
            <w:vAlign w:val="center"/>
            <w:hideMark/>
          </w:tcPr>
          <w:p w14:paraId="717D2832" w14:textId="77777777" w:rsidR="00806B32" w:rsidRPr="00352A50" w:rsidRDefault="00806B32" w:rsidP="00806B32">
            <w:pPr>
              <w:rPr>
                <w:rFonts w:ascii="Arial" w:eastAsia="Times New Roman" w:hAnsi="Arial" w:cs="Arial"/>
                <w:b/>
                <w:bCs/>
                <w:color w:val="000000"/>
                <w:sz w:val="20"/>
                <w:szCs w:val="20"/>
              </w:rPr>
            </w:pPr>
            <w:r w:rsidRPr="00352A50">
              <w:rPr>
                <w:rFonts w:ascii="Arial" w:hAnsi="Arial" w:cs="Arial"/>
                <w:b/>
                <w:bCs/>
                <w:sz w:val="20"/>
                <w:szCs w:val="20"/>
              </w:rPr>
              <w:t>Visitor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7C00F8" w14:textId="08113EA6"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813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E1F35" w14:textId="5BF0567A"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00A6C" w14:textId="5EDEE836"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443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CA6BA" w14:textId="342AEAE9"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51114" w14:textId="49D21994"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2471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CE821" w14:textId="610D921A"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736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23F37" w14:textId="16EC99AC"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794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FD2F5" w14:textId="02DD7967" w:rsidR="00806B32" w:rsidRPr="00C47733" w:rsidRDefault="00806B32" w:rsidP="00806B32">
            <w:pPr>
              <w:jc w:val="center"/>
              <w:rPr>
                <w:rFonts w:ascii="Arial" w:eastAsia="Times New Roman" w:hAnsi="Arial" w:cs="Arial"/>
                <w:color w:val="000000"/>
                <w:sz w:val="20"/>
                <w:szCs w:val="20"/>
              </w:rPr>
            </w:pPr>
            <w:r>
              <w:rPr>
                <w:rFonts w:ascii="Aptos Narrow" w:hAnsi="Aptos Narrow"/>
                <w:color w:val="000000"/>
              </w:rPr>
              <w:t>765</w:t>
            </w:r>
          </w:p>
        </w:tc>
      </w:tr>
      <w:tr w:rsidR="00806B32" w:rsidRPr="006268C7" w14:paraId="331972DD" w14:textId="77777777" w:rsidTr="00806B32">
        <w:trPr>
          <w:trHeight w:val="537"/>
        </w:trPr>
        <w:tc>
          <w:tcPr>
            <w:tcW w:w="1413" w:type="dxa"/>
            <w:shd w:val="clear" w:color="auto" w:fill="DBE5F1"/>
            <w:noWrap/>
            <w:vAlign w:val="center"/>
          </w:tcPr>
          <w:p w14:paraId="2D1777ED" w14:textId="77777777" w:rsidR="00806B32" w:rsidRPr="00352A50" w:rsidRDefault="00806B32" w:rsidP="00806B32">
            <w:pPr>
              <w:rPr>
                <w:rFonts w:ascii="Arial" w:hAnsi="Arial" w:cs="Arial"/>
                <w:b/>
                <w:bCs/>
                <w:sz w:val="20"/>
                <w:szCs w:val="20"/>
              </w:rPr>
            </w:pPr>
            <w:r w:rsidRPr="00352A50">
              <w:rPr>
                <w:rFonts w:ascii="Arial" w:hAnsi="Arial" w:cs="Arial"/>
                <w:b/>
                <w:bCs/>
                <w:sz w:val="20"/>
                <w:szCs w:val="20"/>
              </w:rPr>
              <w:t>Wallsafe per visitor</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6085E7" w14:textId="2C83E8A8" w:rsidR="00806B32" w:rsidRPr="00C47733" w:rsidRDefault="00806B32" w:rsidP="00806B32">
            <w:pPr>
              <w:jc w:val="center"/>
              <w:rPr>
                <w:rFonts w:ascii="Arial" w:hAnsi="Arial" w:cs="Arial"/>
                <w:color w:val="000000"/>
                <w:sz w:val="20"/>
                <w:szCs w:val="20"/>
              </w:rPr>
            </w:pPr>
            <w:r>
              <w:rPr>
                <w:rFonts w:ascii="Aptos Narrow" w:hAnsi="Aptos Narrow"/>
                <w:color w:val="000000"/>
              </w:rPr>
              <w:t>£0.09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DE1B6" w14:textId="0A9018A7" w:rsidR="00806B32" w:rsidRPr="00C47733" w:rsidRDefault="00806B32" w:rsidP="00806B32">
            <w:pPr>
              <w:jc w:val="center"/>
              <w:rPr>
                <w:rFonts w:ascii="Arial" w:hAnsi="Arial" w:cs="Arial"/>
                <w:color w:val="000000"/>
                <w:sz w:val="20"/>
                <w:szCs w:val="20"/>
              </w:rPr>
            </w:pPr>
            <w:r>
              <w:rPr>
                <w:rFonts w:ascii="Aptos Narrow" w:hAnsi="Aptos Narrow"/>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8C116" w14:textId="27041E31" w:rsidR="00806B32" w:rsidRPr="00C47733" w:rsidRDefault="00806B32" w:rsidP="00806B32">
            <w:pPr>
              <w:jc w:val="center"/>
              <w:rPr>
                <w:rFonts w:ascii="Arial" w:hAnsi="Arial" w:cs="Arial"/>
                <w:color w:val="000000"/>
                <w:sz w:val="20"/>
                <w:szCs w:val="20"/>
              </w:rPr>
            </w:pPr>
            <w:r>
              <w:rPr>
                <w:rFonts w:ascii="Aptos Narrow" w:hAnsi="Aptos Narrow"/>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424C9" w14:textId="7CB2FC4F" w:rsidR="00806B32" w:rsidRPr="00C47733" w:rsidRDefault="00806B32" w:rsidP="00806B32">
            <w:pPr>
              <w:jc w:val="center"/>
              <w:rPr>
                <w:rFonts w:ascii="Arial" w:hAnsi="Arial" w:cs="Arial"/>
                <w:color w:val="000000"/>
                <w:sz w:val="20"/>
                <w:szCs w:val="20"/>
              </w:rPr>
            </w:pPr>
            <w:r>
              <w:rPr>
                <w:rFonts w:ascii="Aptos Narrow" w:hAnsi="Aptos Narrow"/>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40AE9" w14:textId="3544D5CE" w:rsidR="00806B32" w:rsidRPr="00C47733" w:rsidRDefault="00806B32" w:rsidP="00806B32">
            <w:pPr>
              <w:jc w:val="center"/>
              <w:rPr>
                <w:rFonts w:ascii="Arial" w:hAnsi="Arial" w:cs="Arial"/>
                <w:color w:val="000000"/>
                <w:sz w:val="20"/>
                <w:szCs w:val="20"/>
              </w:rPr>
            </w:pPr>
            <w:r>
              <w:rPr>
                <w:rFonts w:ascii="Aptos Narrow" w:hAnsi="Aptos Narrow"/>
                <w:color w:val="000000"/>
              </w:rPr>
              <w:t>£0.09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68F5" w14:textId="04157103" w:rsidR="00806B32" w:rsidRPr="00C47733" w:rsidRDefault="00806B32" w:rsidP="00806B32">
            <w:pPr>
              <w:jc w:val="center"/>
              <w:rPr>
                <w:rFonts w:ascii="Arial" w:hAnsi="Arial" w:cs="Arial"/>
                <w:color w:val="000000"/>
                <w:sz w:val="20"/>
                <w:szCs w:val="20"/>
              </w:rPr>
            </w:pPr>
            <w:r>
              <w:rPr>
                <w:rFonts w:ascii="Aptos Narrow" w:hAnsi="Aptos Narrow"/>
                <w:color w:val="000000"/>
              </w:rPr>
              <w:t>£0.22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E5073" w14:textId="37D375C0" w:rsidR="00806B32" w:rsidRPr="00C47733" w:rsidRDefault="00806B32" w:rsidP="00806B32">
            <w:pPr>
              <w:jc w:val="center"/>
              <w:rPr>
                <w:rFonts w:ascii="Arial" w:hAnsi="Arial" w:cs="Arial"/>
                <w:color w:val="000000"/>
                <w:sz w:val="20"/>
                <w:szCs w:val="20"/>
              </w:rPr>
            </w:pPr>
            <w:r>
              <w:rPr>
                <w:rFonts w:ascii="Aptos Narrow" w:hAnsi="Aptos Narrow"/>
                <w:color w:val="00000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1369F" w14:textId="61C02F7F" w:rsidR="00806B32" w:rsidRPr="00C47733" w:rsidRDefault="00806B32" w:rsidP="00806B32">
            <w:pPr>
              <w:jc w:val="center"/>
              <w:rPr>
                <w:rFonts w:ascii="Arial" w:hAnsi="Arial" w:cs="Arial"/>
                <w:color w:val="000000"/>
                <w:sz w:val="20"/>
                <w:szCs w:val="20"/>
              </w:rPr>
            </w:pPr>
            <w:r>
              <w:rPr>
                <w:rFonts w:ascii="Aptos Narrow" w:hAnsi="Aptos Narrow"/>
                <w:color w:val="000000"/>
              </w:rPr>
              <w:t>£0.07</w:t>
            </w:r>
          </w:p>
        </w:tc>
      </w:tr>
    </w:tbl>
    <w:p w14:paraId="130F7B09" w14:textId="19941FA2" w:rsidR="00CB646A" w:rsidRPr="006268C7" w:rsidRDefault="00CB646A" w:rsidP="00CB646A">
      <w:pPr>
        <w:spacing w:before="0"/>
        <w:ind w:hanging="15"/>
        <w:rPr>
          <w:rFonts w:ascii="Arial" w:eastAsia="Helvetica Neue" w:hAnsi="Arial" w:cs="Arial"/>
        </w:rPr>
      </w:pPr>
    </w:p>
    <w:p w14:paraId="725860EC" w14:textId="608F7551" w:rsidR="002341D2" w:rsidRPr="006268C7" w:rsidRDefault="002341D2" w:rsidP="002341D2">
      <w:pPr>
        <w:spacing w:before="240" w:after="120"/>
        <w:ind w:left="0"/>
        <w:rPr>
          <w:rFonts w:ascii="Arial" w:hAnsi="Arial" w:cs="Arial"/>
          <w:sz w:val="20"/>
          <w:szCs w:val="20"/>
        </w:rPr>
      </w:pPr>
      <w:r w:rsidRPr="006268C7">
        <w:rPr>
          <w:rFonts w:ascii="Arial" w:hAnsi="Arial" w:cs="Arial"/>
          <w:b/>
          <w:bCs/>
          <w:sz w:val="24"/>
          <w:szCs w:val="24"/>
        </w:rPr>
        <w:t>Income / Expenditure</w:t>
      </w:r>
      <w:r w:rsidR="00620F9C">
        <w:rPr>
          <w:rFonts w:ascii="Arial" w:hAnsi="Arial" w:cs="Arial"/>
          <w:b/>
          <w:bCs/>
          <w:sz w:val="24"/>
          <w:szCs w:val="24"/>
        </w:rPr>
        <w:t xml:space="preserve">                                                                   </w:t>
      </w:r>
      <w:proofErr w:type="gramStart"/>
      <w:r w:rsidR="00620F9C">
        <w:rPr>
          <w:rFonts w:ascii="Arial" w:hAnsi="Arial" w:cs="Arial"/>
          <w:b/>
          <w:bCs/>
          <w:sz w:val="24"/>
          <w:szCs w:val="24"/>
        </w:rPr>
        <w:t xml:space="preserve">   </w:t>
      </w:r>
      <w:r w:rsidR="00620F9C" w:rsidRPr="00620F9C">
        <w:rPr>
          <w:rFonts w:ascii="Arial" w:eastAsia="Helvetica Neue" w:hAnsi="Arial" w:cs="Arial"/>
          <w:b/>
          <w:bCs/>
        </w:rPr>
        <w:t>(</w:t>
      </w:r>
      <w:proofErr w:type="gramEnd"/>
      <w:r w:rsidR="00620F9C" w:rsidRPr="00620F9C">
        <w:rPr>
          <w:rFonts w:ascii="Arial" w:eastAsia="Helvetica Neue" w:hAnsi="Arial" w:cs="Arial"/>
          <w:b/>
          <w:bCs/>
        </w:rPr>
        <w:t xml:space="preserve">Apr </w:t>
      </w:r>
      <w:r w:rsidR="00620F9C">
        <w:rPr>
          <w:rFonts w:ascii="Arial" w:eastAsia="Helvetica Neue" w:hAnsi="Arial" w:cs="Arial"/>
          <w:b/>
          <w:bCs/>
        </w:rPr>
        <w:t>20</w:t>
      </w:r>
      <w:r w:rsidR="00620F9C" w:rsidRPr="00620F9C">
        <w:rPr>
          <w:rFonts w:ascii="Arial" w:eastAsia="Helvetica Neue" w:hAnsi="Arial" w:cs="Arial"/>
          <w:b/>
          <w:bCs/>
        </w:rPr>
        <w:t xml:space="preserve">23 – Mar </w:t>
      </w:r>
      <w:r w:rsidR="00620F9C">
        <w:rPr>
          <w:rFonts w:ascii="Arial" w:eastAsia="Helvetica Neue" w:hAnsi="Arial" w:cs="Arial"/>
          <w:b/>
          <w:bCs/>
        </w:rPr>
        <w:t>20</w:t>
      </w:r>
      <w:r w:rsidR="00620F9C" w:rsidRPr="00620F9C">
        <w:rPr>
          <w:rFonts w:ascii="Arial" w:eastAsia="Helvetica Neue" w:hAnsi="Arial" w:cs="Arial"/>
          <w:b/>
          <w:bCs/>
        </w:rPr>
        <w:t>24)</w:t>
      </w:r>
    </w:p>
    <w:tbl>
      <w:tblPr>
        <w:tblStyle w:val="TableGrid"/>
        <w:tblpPr w:leftFromText="180" w:rightFromText="180" w:vertAnchor="text" w:horzAnchor="margin" w:tblpY="-65"/>
        <w:tblW w:w="9351" w:type="dxa"/>
        <w:tblLayout w:type="fixed"/>
        <w:tblLook w:val="04A0" w:firstRow="1" w:lastRow="0" w:firstColumn="1" w:lastColumn="0" w:noHBand="0" w:noVBand="1"/>
      </w:tblPr>
      <w:tblGrid>
        <w:gridCol w:w="1413"/>
        <w:gridCol w:w="1984"/>
        <w:gridCol w:w="1985"/>
        <w:gridCol w:w="1984"/>
        <w:gridCol w:w="1985"/>
      </w:tblGrid>
      <w:tr w:rsidR="002341D2" w:rsidRPr="006268C7" w14:paraId="1149D127" w14:textId="77777777" w:rsidTr="00E02343">
        <w:trPr>
          <w:trHeight w:val="537"/>
        </w:trPr>
        <w:tc>
          <w:tcPr>
            <w:tcW w:w="1413" w:type="dxa"/>
            <w:shd w:val="clear" w:color="auto" w:fill="DBE5F1"/>
            <w:noWrap/>
            <w:hideMark/>
          </w:tcPr>
          <w:p w14:paraId="438B395E" w14:textId="77777777" w:rsidR="002341D2" w:rsidRPr="00352A50" w:rsidRDefault="002341D2" w:rsidP="008003D8">
            <w:pPr>
              <w:rPr>
                <w:rFonts w:ascii="Arial" w:eastAsia="Times New Roman" w:hAnsi="Arial" w:cs="Arial"/>
                <w:color w:val="000000"/>
                <w:sz w:val="20"/>
                <w:szCs w:val="20"/>
              </w:rPr>
            </w:pPr>
          </w:p>
        </w:tc>
        <w:tc>
          <w:tcPr>
            <w:tcW w:w="1984" w:type="dxa"/>
            <w:tcBorders>
              <w:bottom w:val="single" w:sz="4" w:space="0" w:color="auto"/>
            </w:tcBorders>
            <w:shd w:val="clear" w:color="auto" w:fill="DBE5F1"/>
            <w:noWrap/>
            <w:vAlign w:val="center"/>
            <w:hideMark/>
          </w:tcPr>
          <w:p w14:paraId="4F2499E6"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Unrestricted</w:t>
            </w:r>
          </w:p>
        </w:tc>
        <w:tc>
          <w:tcPr>
            <w:tcW w:w="1985" w:type="dxa"/>
            <w:tcBorders>
              <w:bottom w:val="single" w:sz="4" w:space="0" w:color="auto"/>
            </w:tcBorders>
            <w:shd w:val="clear" w:color="auto" w:fill="DBE5F1"/>
            <w:noWrap/>
            <w:vAlign w:val="center"/>
            <w:hideMark/>
          </w:tcPr>
          <w:p w14:paraId="4A30E2B9"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Restricted</w:t>
            </w:r>
          </w:p>
        </w:tc>
        <w:tc>
          <w:tcPr>
            <w:tcW w:w="1984" w:type="dxa"/>
            <w:tcBorders>
              <w:bottom w:val="single" w:sz="4" w:space="0" w:color="auto"/>
            </w:tcBorders>
            <w:shd w:val="clear" w:color="auto" w:fill="DBE5F1"/>
            <w:noWrap/>
            <w:vAlign w:val="center"/>
            <w:hideMark/>
          </w:tcPr>
          <w:p w14:paraId="5076A8B3"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hAnsi="Arial" w:cs="Arial"/>
                <w:b/>
                <w:bCs/>
                <w:sz w:val="20"/>
                <w:szCs w:val="20"/>
              </w:rPr>
              <w:t>Grant</w:t>
            </w:r>
          </w:p>
        </w:tc>
        <w:tc>
          <w:tcPr>
            <w:tcW w:w="1985" w:type="dxa"/>
            <w:tcBorders>
              <w:bottom w:val="single" w:sz="4" w:space="0" w:color="auto"/>
            </w:tcBorders>
            <w:shd w:val="clear" w:color="auto" w:fill="DBE5F1"/>
            <w:noWrap/>
            <w:vAlign w:val="center"/>
            <w:hideMark/>
          </w:tcPr>
          <w:p w14:paraId="7332BE88" w14:textId="77777777" w:rsidR="002341D2" w:rsidRPr="00352A50" w:rsidRDefault="002341D2" w:rsidP="008003D8">
            <w:pPr>
              <w:jc w:val="center"/>
              <w:rPr>
                <w:rFonts w:ascii="Arial" w:eastAsia="Times New Roman" w:hAnsi="Arial" w:cs="Arial"/>
                <w:b/>
                <w:bCs/>
                <w:color w:val="000000"/>
                <w:sz w:val="20"/>
                <w:szCs w:val="20"/>
              </w:rPr>
            </w:pPr>
            <w:r w:rsidRPr="00352A50">
              <w:rPr>
                <w:rFonts w:ascii="Arial" w:eastAsia="Times New Roman" w:hAnsi="Arial" w:cs="Arial"/>
                <w:b/>
                <w:bCs/>
                <w:color w:val="000000"/>
                <w:sz w:val="20"/>
                <w:szCs w:val="20"/>
              </w:rPr>
              <w:t>Total</w:t>
            </w:r>
          </w:p>
          <w:p w14:paraId="7CC449A2" w14:textId="77777777" w:rsidR="002341D2" w:rsidRPr="00352A50" w:rsidRDefault="002341D2" w:rsidP="008003D8">
            <w:pPr>
              <w:jc w:val="center"/>
              <w:rPr>
                <w:rFonts w:ascii="Arial" w:eastAsia="Times New Roman" w:hAnsi="Arial" w:cs="Arial"/>
                <w:b/>
                <w:bCs/>
                <w:color w:val="000000"/>
                <w:sz w:val="20"/>
                <w:szCs w:val="20"/>
              </w:rPr>
            </w:pPr>
          </w:p>
        </w:tc>
      </w:tr>
      <w:tr w:rsidR="00DA34ED" w:rsidRPr="006268C7" w14:paraId="7702A305" w14:textId="77777777" w:rsidTr="00DA34ED">
        <w:trPr>
          <w:trHeight w:val="537"/>
        </w:trPr>
        <w:tc>
          <w:tcPr>
            <w:tcW w:w="1413" w:type="dxa"/>
            <w:tcBorders>
              <w:right w:val="single" w:sz="4" w:space="0" w:color="auto"/>
            </w:tcBorders>
            <w:shd w:val="clear" w:color="auto" w:fill="DBE5F1"/>
            <w:noWrap/>
            <w:vAlign w:val="center"/>
            <w:hideMark/>
          </w:tcPr>
          <w:p w14:paraId="57E97E0A" w14:textId="77777777" w:rsidR="00DA34ED" w:rsidRPr="00352A50" w:rsidRDefault="00DA34ED" w:rsidP="00DA34ED">
            <w:pPr>
              <w:rPr>
                <w:rFonts w:ascii="Arial" w:eastAsia="Times New Roman" w:hAnsi="Arial" w:cs="Arial"/>
                <w:b/>
                <w:bCs/>
                <w:color w:val="000000"/>
                <w:sz w:val="20"/>
                <w:szCs w:val="20"/>
              </w:rPr>
            </w:pPr>
            <w:r w:rsidRPr="00352A50">
              <w:rPr>
                <w:rFonts w:ascii="Arial" w:hAnsi="Arial" w:cs="Arial"/>
                <w:b/>
                <w:bCs/>
                <w:sz w:val="20"/>
                <w:szCs w:val="20"/>
              </w:rPr>
              <w:t>Income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951A4E" w14:textId="27279FF9" w:rsidR="00DA34ED" w:rsidRPr="00E02343" w:rsidRDefault="00DA34ED" w:rsidP="00DA34ED">
            <w:pPr>
              <w:jc w:val="center"/>
              <w:rPr>
                <w:rFonts w:ascii="Arial" w:eastAsia="Times New Roman" w:hAnsi="Arial" w:cs="Arial"/>
                <w:color w:val="000000"/>
                <w:sz w:val="20"/>
                <w:szCs w:val="20"/>
              </w:rPr>
            </w:pPr>
            <w:r w:rsidRPr="008D31C0">
              <w:t>£76.97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1EDF8D" w14:textId="0A7A3769" w:rsidR="00DA34ED" w:rsidRPr="00E02343" w:rsidRDefault="00DA34ED" w:rsidP="00DA34ED">
            <w:pPr>
              <w:jc w:val="center"/>
              <w:rPr>
                <w:rFonts w:ascii="Arial" w:eastAsia="Times New Roman" w:hAnsi="Arial" w:cs="Arial"/>
                <w:color w:val="000000"/>
                <w:sz w:val="20"/>
                <w:szCs w:val="20"/>
              </w:rPr>
            </w:pPr>
            <w:r w:rsidRPr="008D31C0">
              <w:t>£0.00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730D6D" w14:textId="2B5D9D9B" w:rsidR="00DA34ED" w:rsidRPr="00E02343" w:rsidRDefault="00DA34ED" w:rsidP="00DA34ED">
            <w:pPr>
              <w:jc w:val="center"/>
              <w:rPr>
                <w:rFonts w:ascii="Arial" w:eastAsia="Times New Roman" w:hAnsi="Arial" w:cs="Arial"/>
                <w:color w:val="000000"/>
                <w:sz w:val="20"/>
                <w:szCs w:val="20"/>
              </w:rPr>
            </w:pPr>
            <w:r w:rsidRPr="008D31C0">
              <w:t>£0.00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D6C2FA" w14:textId="01696BB4" w:rsidR="00DA34ED" w:rsidRPr="00E02343" w:rsidRDefault="00DA34ED" w:rsidP="00DA34ED">
            <w:pPr>
              <w:jc w:val="center"/>
              <w:rPr>
                <w:rFonts w:ascii="Arial" w:eastAsia="Times New Roman" w:hAnsi="Arial" w:cs="Arial"/>
                <w:color w:val="000000"/>
                <w:sz w:val="20"/>
                <w:szCs w:val="20"/>
              </w:rPr>
            </w:pPr>
            <w:r w:rsidRPr="007340A7">
              <w:t>£76.97</w:t>
            </w:r>
          </w:p>
        </w:tc>
      </w:tr>
      <w:tr w:rsidR="00DA34ED" w:rsidRPr="006268C7" w14:paraId="3651C848" w14:textId="77777777" w:rsidTr="00DA34ED">
        <w:trPr>
          <w:trHeight w:val="537"/>
        </w:trPr>
        <w:tc>
          <w:tcPr>
            <w:tcW w:w="1413" w:type="dxa"/>
            <w:tcBorders>
              <w:right w:val="single" w:sz="4" w:space="0" w:color="auto"/>
            </w:tcBorders>
            <w:shd w:val="clear" w:color="auto" w:fill="DBE5F1"/>
            <w:noWrap/>
            <w:vAlign w:val="center"/>
            <w:hideMark/>
          </w:tcPr>
          <w:p w14:paraId="3B34EB7B" w14:textId="77777777" w:rsidR="00DA34ED" w:rsidRPr="00352A50" w:rsidRDefault="00DA34ED" w:rsidP="00DA34ED">
            <w:pPr>
              <w:rPr>
                <w:rFonts w:ascii="Arial" w:eastAsia="Times New Roman" w:hAnsi="Arial" w:cs="Arial"/>
                <w:b/>
                <w:bCs/>
                <w:color w:val="000000"/>
                <w:sz w:val="20"/>
                <w:szCs w:val="20"/>
              </w:rPr>
            </w:pPr>
            <w:r w:rsidRPr="00352A50">
              <w:rPr>
                <w:rFonts w:ascii="Arial" w:hAnsi="Arial" w:cs="Arial"/>
                <w:b/>
                <w:bCs/>
                <w:sz w:val="20"/>
                <w:szCs w:val="20"/>
              </w:rPr>
              <w:t>Expenditure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3AA07A" w14:textId="1D8C581E" w:rsidR="00DA34ED" w:rsidRPr="00E02343" w:rsidRDefault="00DA34ED" w:rsidP="00DA34ED">
            <w:pPr>
              <w:jc w:val="center"/>
              <w:rPr>
                <w:rFonts w:ascii="Arial" w:eastAsia="Times New Roman" w:hAnsi="Arial" w:cs="Arial"/>
                <w:color w:val="000000"/>
                <w:sz w:val="20"/>
                <w:szCs w:val="20"/>
              </w:rPr>
            </w:pPr>
            <w:r w:rsidRPr="008D31C0">
              <w:t>£1,698.85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2B5D81" w14:textId="79B54B17" w:rsidR="00DA34ED" w:rsidRPr="00E02343" w:rsidRDefault="00DA34ED" w:rsidP="00DA34ED">
            <w:pPr>
              <w:jc w:val="center"/>
              <w:rPr>
                <w:rFonts w:ascii="Arial" w:eastAsia="Times New Roman" w:hAnsi="Arial" w:cs="Arial"/>
                <w:color w:val="000000"/>
                <w:sz w:val="20"/>
                <w:szCs w:val="20"/>
              </w:rPr>
            </w:pPr>
            <w:r w:rsidRPr="008D31C0">
              <w:t>£0.00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AF215D" w14:textId="3D2353AE" w:rsidR="00DA34ED" w:rsidRPr="00E02343" w:rsidRDefault="00DA34ED" w:rsidP="00DA34ED">
            <w:pPr>
              <w:jc w:val="center"/>
              <w:rPr>
                <w:rFonts w:ascii="Arial" w:eastAsia="Times New Roman" w:hAnsi="Arial" w:cs="Arial"/>
                <w:color w:val="000000"/>
                <w:sz w:val="20"/>
                <w:szCs w:val="20"/>
              </w:rPr>
            </w:pPr>
            <w:r w:rsidRPr="008D31C0">
              <w:t>£0.00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9FBE3C" w14:textId="1F3A2877" w:rsidR="00DA34ED" w:rsidRPr="00E02343" w:rsidRDefault="00DA34ED" w:rsidP="00DA34ED">
            <w:pPr>
              <w:jc w:val="center"/>
              <w:rPr>
                <w:rFonts w:ascii="Arial" w:eastAsia="Times New Roman" w:hAnsi="Arial" w:cs="Arial"/>
                <w:color w:val="000000"/>
                <w:sz w:val="20"/>
                <w:szCs w:val="20"/>
              </w:rPr>
            </w:pPr>
            <w:r w:rsidRPr="007340A7">
              <w:t>£1,698.85</w:t>
            </w:r>
          </w:p>
        </w:tc>
      </w:tr>
    </w:tbl>
    <w:p w14:paraId="7A7D4CBE" w14:textId="77777777" w:rsidR="002341D2" w:rsidRPr="00785729" w:rsidRDefault="002341D2" w:rsidP="002341D2">
      <w:pPr>
        <w:spacing w:before="100" w:beforeAutospacing="1"/>
        <w:ind w:left="0"/>
        <w:rPr>
          <w:rFonts w:ascii="Arial" w:hAnsi="Arial" w:cs="Arial"/>
          <w:sz w:val="4"/>
          <w:szCs w:val="4"/>
        </w:rPr>
      </w:pPr>
    </w:p>
    <w:p w14:paraId="1F524B91" w14:textId="77777777" w:rsidR="002341D2" w:rsidRPr="006268C7" w:rsidRDefault="002341D2" w:rsidP="002341D2">
      <w:pPr>
        <w:rPr>
          <w:rFonts w:ascii="Arial" w:hAnsi="Arial" w:cs="Arial"/>
        </w:rPr>
      </w:pPr>
    </w:p>
    <w:p w14:paraId="4B0A9654" w14:textId="77777777" w:rsidR="002341D2" w:rsidRPr="002C7C20" w:rsidRDefault="002341D2" w:rsidP="002341D2">
      <w:pPr>
        <w:spacing w:before="360"/>
        <w:ind w:left="0"/>
        <w:rPr>
          <w:rFonts w:ascii="Arial" w:hAnsi="Arial" w:cs="Arial"/>
          <w:b/>
          <w:bCs/>
          <w:lang w:val="en-US"/>
        </w:rPr>
      </w:pPr>
    </w:p>
    <w:tbl>
      <w:tblPr>
        <w:tblStyle w:val="TableGrid"/>
        <w:tblpPr w:leftFromText="180" w:rightFromText="180" w:vertAnchor="page" w:horzAnchor="margin" w:tblpY="7351"/>
        <w:tblW w:w="9360" w:type="dxa"/>
        <w:tblLayout w:type="fixed"/>
        <w:tblLook w:val="04A0" w:firstRow="1" w:lastRow="0" w:firstColumn="1" w:lastColumn="0" w:noHBand="0" w:noVBand="1"/>
      </w:tblPr>
      <w:tblGrid>
        <w:gridCol w:w="2547"/>
        <w:gridCol w:w="2133"/>
        <w:gridCol w:w="1978"/>
        <w:gridCol w:w="2702"/>
      </w:tblGrid>
      <w:tr w:rsidR="00CD55F1" w:rsidRPr="006268C7" w14:paraId="120017AA" w14:textId="77777777" w:rsidTr="00CD55F1">
        <w:trPr>
          <w:trHeight w:val="382"/>
        </w:trPr>
        <w:tc>
          <w:tcPr>
            <w:tcW w:w="9360" w:type="dxa"/>
            <w:gridSpan w:val="4"/>
            <w:shd w:val="clear" w:color="auto" w:fill="DBE5F1"/>
            <w:noWrap/>
            <w:vAlign w:val="center"/>
            <w:hideMark/>
          </w:tcPr>
          <w:p w14:paraId="2D8CEA2A" w14:textId="77777777" w:rsidR="00CD55F1" w:rsidRPr="006268C7" w:rsidRDefault="00CD55F1" w:rsidP="00CD55F1">
            <w:pPr>
              <w:jc w:val="center"/>
              <w:rPr>
                <w:rFonts w:ascii="Arial" w:eastAsia="Times New Roman" w:hAnsi="Arial" w:cs="Arial"/>
                <w:b/>
                <w:bCs/>
                <w:color w:val="000000"/>
              </w:rPr>
            </w:pPr>
            <w:r w:rsidRPr="006268C7">
              <w:rPr>
                <w:rFonts w:ascii="Arial" w:eastAsia="Times New Roman" w:hAnsi="Arial" w:cs="Arial"/>
                <w:b/>
                <w:bCs/>
                <w:color w:val="000000"/>
              </w:rPr>
              <w:t>Restricted Funds</w:t>
            </w:r>
          </w:p>
        </w:tc>
      </w:tr>
      <w:tr w:rsidR="00CD55F1" w:rsidRPr="006268C7" w14:paraId="4DEAB7EC" w14:textId="77777777" w:rsidTr="00CD55F1">
        <w:trPr>
          <w:trHeight w:val="375"/>
        </w:trPr>
        <w:tc>
          <w:tcPr>
            <w:tcW w:w="2547" w:type="dxa"/>
            <w:noWrap/>
            <w:vAlign w:val="center"/>
            <w:hideMark/>
          </w:tcPr>
          <w:p w14:paraId="28989666" w14:textId="77777777" w:rsidR="00CD55F1" w:rsidRPr="006268C7" w:rsidRDefault="00CD55F1" w:rsidP="00CD55F1">
            <w:pPr>
              <w:jc w:val="center"/>
              <w:rPr>
                <w:rFonts w:ascii="Arial" w:eastAsia="Times New Roman" w:hAnsi="Arial" w:cs="Arial"/>
                <w:color w:val="000000"/>
              </w:rPr>
            </w:pPr>
            <w:r w:rsidRPr="006268C7">
              <w:rPr>
                <w:rFonts w:ascii="Arial" w:hAnsi="Arial" w:cs="Arial"/>
              </w:rPr>
              <w:t>Opening Balance 23-24</w:t>
            </w:r>
          </w:p>
        </w:tc>
        <w:tc>
          <w:tcPr>
            <w:tcW w:w="2133" w:type="dxa"/>
            <w:noWrap/>
            <w:vAlign w:val="center"/>
            <w:hideMark/>
          </w:tcPr>
          <w:p w14:paraId="00CE7F08" w14:textId="77777777" w:rsidR="00CD55F1" w:rsidRPr="006268C7" w:rsidRDefault="00CD55F1" w:rsidP="00CD55F1">
            <w:pPr>
              <w:jc w:val="center"/>
              <w:rPr>
                <w:rFonts w:ascii="Arial" w:eastAsia="Times New Roman" w:hAnsi="Arial" w:cs="Arial"/>
                <w:color w:val="000000"/>
              </w:rPr>
            </w:pPr>
            <w:r w:rsidRPr="006268C7">
              <w:rPr>
                <w:rFonts w:ascii="Arial" w:hAnsi="Arial" w:cs="Arial"/>
              </w:rPr>
              <w:t>Income</w:t>
            </w:r>
          </w:p>
        </w:tc>
        <w:tc>
          <w:tcPr>
            <w:tcW w:w="1978" w:type="dxa"/>
            <w:noWrap/>
            <w:vAlign w:val="center"/>
            <w:hideMark/>
          </w:tcPr>
          <w:p w14:paraId="0CEBFD52" w14:textId="77777777" w:rsidR="00CD55F1" w:rsidRPr="006268C7" w:rsidRDefault="00CD55F1" w:rsidP="00CD55F1">
            <w:pPr>
              <w:jc w:val="center"/>
              <w:rPr>
                <w:rFonts w:ascii="Arial" w:eastAsia="Times New Roman" w:hAnsi="Arial" w:cs="Arial"/>
                <w:color w:val="000000"/>
              </w:rPr>
            </w:pPr>
            <w:r w:rsidRPr="006268C7">
              <w:rPr>
                <w:rFonts w:ascii="Arial" w:hAnsi="Arial" w:cs="Arial"/>
              </w:rPr>
              <w:t>Expenditure</w:t>
            </w:r>
          </w:p>
        </w:tc>
        <w:tc>
          <w:tcPr>
            <w:tcW w:w="2702" w:type="dxa"/>
            <w:noWrap/>
            <w:vAlign w:val="center"/>
            <w:hideMark/>
          </w:tcPr>
          <w:p w14:paraId="5461FB18" w14:textId="77777777" w:rsidR="00CD55F1" w:rsidRPr="006268C7" w:rsidRDefault="00CD55F1" w:rsidP="00CD55F1">
            <w:pPr>
              <w:jc w:val="center"/>
              <w:rPr>
                <w:rFonts w:ascii="Arial" w:eastAsia="Times New Roman" w:hAnsi="Arial" w:cs="Arial"/>
                <w:color w:val="000000"/>
              </w:rPr>
            </w:pPr>
            <w:r w:rsidRPr="006268C7">
              <w:rPr>
                <w:rFonts w:ascii="Arial" w:hAnsi="Arial" w:cs="Arial"/>
              </w:rPr>
              <w:t>Closing Balance 2023-24</w:t>
            </w:r>
          </w:p>
        </w:tc>
      </w:tr>
      <w:tr w:rsidR="00CD55F1" w:rsidRPr="006268C7" w14:paraId="54572247" w14:textId="77777777" w:rsidTr="00CD55F1">
        <w:trPr>
          <w:trHeight w:val="375"/>
        </w:trPr>
        <w:tc>
          <w:tcPr>
            <w:tcW w:w="2547" w:type="dxa"/>
            <w:noWrap/>
            <w:vAlign w:val="center"/>
          </w:tcPr>
          <w:p w14:paraId="409EC5FB" w14:textId="77777777" w:rsidR="00CD55F1" w:rsidRPr="006268C7" w:rsidRDefault="00CD55F1" w:rsidP="00CD55F1">
            <w:pPr>
              <w:jc w:val="center"/>
              <w:rPr>
                <w:rFonts w:ascii="Arial" w:eastAsia="Times New Roman" w:hAnsi="Arial" w:cs="Arial"/>
                <w:color w:val="000000"/>
              </w:rPr>
            </w:pPr>
            <w:r w:rsidRPr="0008137E">
              <w:t>£0.00</w:t>
            </w:r>
          </w:p>
        </w:tc>
        <w:tc>
          <w:tcPr>
            <w:tcW w:w="2133" w:type="dxa"/>
            <w:noWrap/>
            <w:vAlign w:val="center"/>
          </w:tcPr>
          <w:p w14:paraId="261E0195" w14:textId="77777777" w:rsidR="00CD55F1" w:rsidRPr="006268C7" w:rsidRDefault="00CD55F1" w:rsidP="00CD55F1">
            <w:pPr>
              <w:jc w:val="center"/>
              <w:rPr>
                <w:rFonts w:ascii="Arial" w:eastAsia="Times New Roman" w:hAnsi="Arial" w:cs="Arial"/>
                <w:color w:val="000000"/>
              </w:rPr>
            </w:pPr>
            <w:r w:rsidRPr="0008137E">
              <w:t>£0.00</w:t>
            </w:r>
          </w:p>
        </w:tc>
        <w:tc>
          <w:tcPr>
            <w:tcW w:w="1978" w:type="dxa"/>
            <w:noWrap/>
            <w:vAlign w:val="center"/>
          </w:tcPr>
          <w:p w14:paraId="682F6AF9" w14:textId="77777777" w:rsidR="00CD55F1" w:rsidRPr="006268C7" w:rsidRDefault="00CD55F1" w:rsidP="00CD55F1">
            <w:pPr>
              <w:jc w:val="center"/>
              <w:rPr>
                <w:rFonts w:ascii="Arial" w:eastAsia="Times New Roman" w:hAnsi="Arial" w:cs="Arial"/>
                <w:color w:val="000000"/>
              </w:rPr>
            </w:pPr>
            <w:r w:rsidRPr="0008137E">
              <w:t>£0.00</w:t>
            </w:r>
          </w:p>
        </w:tc>
        <w:tc>
          <w:tcPr>
            <w:tcW w:w="2702" w:type="dxa"/>
            <w:noWrap/>
            <w:vAlign w:val="center"/>
          </w:tcPr>
          <w:p w14:paraId="7E27B4FC" w14:textId="77777777" w:rsidR="00CD55F1" w:rsidRPr="006268C7" w:rsidRDefault="00CD55F1" w:rsidP="00CD55F1">
            <w:pPr>
              <w:jc w:val="center"/>
              <w:rPr>
                <w:rFonts w:ascii="Arial" w:eastAsia="Times New Roman" w:hAnsi="Arial" w:cs="Arial"/>
                <w:color w:val="000000"/>
              </w:rPr>
            </w:pPr>
            <w:r w:rsidRPr="0008137E">
              <w:t>£0.00</w:t>
            </w:r>
          </w:p>
        </w:tc>
      </w:tr>
    </w:tbl>
    <w:tbl>
      <w:tblPr>
        <w:tblStyle w:val="TableGrid"/>
        <w:tblpPr w:leftFromText="180" w:rightFromText="180" w:vertAnchor="text" w:horzAnchor="page" w:tblpX="5639" w:tblpY="1781"/>
        <w:tblW w:w="0" w:type="auto"/>
        <w:tblLook w:val="04A0" w:firstRow="1" w:lastRow="0" w:firstColumn="1" w:lastColumn="0" w:noHBand="0" w:noVBand="1"/>
      </w:tblPr>
      <w:tblGrid>
        <w:gridCol w:w="2981"/>
        <w:gridCol w:w="1276"/>
        <w:gridCol w:w="567"/>
      </w:tblGrid>
      <w:tr w:rsidR="00CD55F1" w:rsidRPr="006268C7" w14:paraId="11EA9C24" w14:textId="77777777" w:rsidTr="00CD55F1">
        <w:trPr>
          <w:trHeight w:val="558"/>
        </w:trPr>
        <w:tc>
          <w:tcPr>
            <w:tcW w:w="4824" w:type="dxa"/>
            <w:gridSpan w:val="3"/>
            <w:noWrap/>
            <w:vAlign w:val="center"/>
            <w:hideMark/>
          </w:tcPr>
          <w:p w14:paraId="366D15D0" w14:textId="77777777" w:rsidR="00CD55F1" w:rsidRPr="002C7C20" w:rsidRDefault="00CD55F1" w:rsidP="00CD55F1">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Expenditure by Category</w:t>
            </w:r>
          </w:p>
        </w:tc>
      </w:tr>
      <w:tr w:rsidR="00CD55F1" w:rsidRPr="006268C7" w14:paraId="4626583C" w14:textId="77777777" w:rsidTr="00CD55F1">
        <w:trPr>
          <w:trHeight w:val="348"/>
        </w:trPr>
        <w:tc>
          <w:tcPr>
            <w:tcW w:w="2981" w:type="dxa"/>
            <w:noWrap/>
            <w:vAlign w:val="center"/>
            <w:hideMark/>
          </w:tcPr>
          <w:p w14:paraId="7074C0CE" w14:textId="77777777" w:rsidR="00CD55F1" w:rsidRPr="002C7C20" w:rsidRDefault="00CD55F1" w:rsidP="00CD55F1">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Category</w:t>
            </w:r>
          </w:p>
        </w:tc>
        <w:tc>
          <w:tcPr>
            <w:tcW w:w="1276" w:type="dxa"/>
            <w:noWrap/>
            <w:vAlign w:val="center"/>
            <w:hideMark/>
          </w:tcPr>
          <w:p w14:paraId="4A1593B9" w14:textId="77777777" w:rsidR="00CD55F1" w:rsidRPr="002C7C20" w:rsidRDefault="00CD55F1" w:rsidP="00CD55F1">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Value</w:t>
            </w:r>
          </w:p>
        </w:tc>
        <w:tc>
          <w:tcPr>
            <w:tcW w:w="567" w:type="dxa"/>
            <w:noWrap/>
            <w:vAlign w:val="center"/>
            <w:hideMark/>
          </w:tcPr>
          <w:p w14:paraId="38D107D5" w14:textId="77777777" w:rsidR="00CD55F1" w:rsidRPr="002C7C20" w:rsidRDefault="00CD55F1" w:rsidP="00CD55F1">
            <w:pPr>
              <w:rPr>
                <w:rFonts w:ascii="Arial" w:eastAsia="Times New Roman" w:hAnsi="Arial" w:cs="Arial"/>
                <w:b/>
                <w:bCs/>
                <w:color w:val="000000"/>
                <w:sz w:val="20"/>
                <w:szCs w:val="20"/>
              </w:rPr>
            </w:pPr>
          </w:p>
        </w:tc>
      </w:tr>
      <w:tr w:rsidR="00CD55F1" w:rsidRPr="006268C7" w14:paraId="781C58E5" w14:textId="77777777" w:rsidTr="00CD55F1">
        <w:trPr>
          <w:trHeight w:val="348"/>
        </w:trPr>
        <w:tc>
          <w:tcPr>
            <w:tcW w:w="2981" w:type="dxa"/>
            <w:noWrap/>
            <w:vAlign w:val="center"/>
          </w:tcPr>
          <w:p w14:paraId="4813D82D" w14:textId="77777777" w:rsidR="00CD55F1" w:rsidRPr="002C7C20" w:rsidRDefault="00CD55F1" w:rsidP="00CD55F1">
            <w:pPr>
              <w:rPr>
                <w:rFonts w:ascii="Arial" w:eastAsia="Times New Roman" w:hAnsi="Arial" w:cs="Arial"/>
                <w:color w:val="000000"/>
                <w:sz w:val="20"/>
                <w:szCs w:val="20"/>
              </w:rPr>
            </w:pPr>
            <w:r w:rsidRPr="001510D9">
              <w:t>Routine Maintenance</w:t>
            </w:r>
          </w:p>
        </w:tc>
        <w:tc>
          <w:tcPr>
            <w:tcW w:w="1276" w:type="dxa"/>
            <w:noWrap/>
            <w:vAlign w:val="center"/>
          </w:tcPr>
          <w:p w14:paraId="3C592325" w14:textId="77777777" w:rsidR="00CD55F1" w:rsidRPr="002C7C20" w:rsidRDefault="00CD55F1" w:rsidP="00CD55F1">
            <w:pPr>
              <w:rPr>
                <w:rFonts w:ascii="Arial" w:eastAsia="Times New Roman" w:hAnsi="Arial" w:cs="Arial"/>
                <w:color w:val="000000"/>
                <w:sz w:val="20"/>
                <w:szCs w:val="20"/>
              </w:rPr>
            </w:pPr>
            <w:r w:rsidRPr="001510D9">
              <w:t>£1,166.12</w:t>
            </w:r>
          </w:p>
        </w:tc>
        <w:tc>
          <w:tcPr>
            <w:tcW w:w="567" w:type="dxa"/>
            <w:noWrap/>
            <w:vAlign w:val="center"/>
          </w:tcPr>
          <w:p w14:paraId="42A61264" w14:textId="77777777" w:rsidR="00CD55F1" w:rsidRPr="002C7C20" w:rsidRDefault="00CD55F1" w:rsidP="00CD55F1">
            <w:pPr>
              <w:rPr>
                <w:rFonts w:ascii="Arial" w:eastAsia="Times New Roman" w:hAnsi="Arial" w:cs="Arial"/>
                <w:color w:val="000000"/>
                <w:sz w:val="20"/>
                <w:szCs w:val="20"/>
              </w:rPr>
            </w:pPr>
            <w:r w:rsidRPr="001510D9">
              <w:t>U</w:t>
            </w:r>
          </w:p>
        </w:tc>
      </w:tr>
      <w:tr w:rsidR="00CD55F1" w:rsidRPr="006268C7" w14:paraId="2867CDC6" w14:textId="77777777" w:rsidTr="00CD55F1">
        <w:trPr>
          <w:trHeight w:val="348"/>
        </w:trPr>
        <w:tc>
          <w:tcPr>
            <w:tcW w:w="2981" w:type="dxa"/>
            <w:noWrap/>
            <w:vAlign w:val="center"/>
          </w:tcPr>
          <w:p w14:paraId="728B4FD6" w14:textId="77777777" w:rsidR="00CD55F1" w:rsidRPr="002C7C20" w:rsidRDefault="00CD55F1" w:rsidP="00CD55F1">
            <w:pPr>
              <w:rPr>
                <w:rFonts w:ascii="Arial" w:eastAsia="Times New Roman" w:hAnsi="Arial" w:cs="Arial"/>
                <w:color w:val="000000"/>
                <w:sz w:val="20"/>
                <w:szCs w:val="20"/>
              </w:rPr>
            </w:pPr>
            <w:r w:rsidRPr="001510D9">
              <w:t>Periodic Maintenance</w:t>
            </w:r>
          </w:p>
        </w:tc>
        <w:tc>
          <w:tcPr>
            <w:tcW w:w="1276" w:type="dxa"/>
            <w:noWrap/>
            <w:vAlign w:val="center"/>
          </w:tcPr>
          <w:p w14:paraId="6582AE50" w14:textId="77777777" w:rsidR="00CD55F1" w:rsidRPr="002C7C20" w:rsidRDefault="00CD55F1" w:rsidP="00CD55F1">
            <w:pPr>
              <w:rPr>
                <w:rFonts w:ascii="Arial" w:eastAsia="Times New Roman" w:hAnsi="Arial" w:cs="Arial"/>
                <w:color w:val="000000"/>
                <w:sz w:val="20"/>
                <w:szCs w:val="20"/>
              </w:rPr>
            </w:pPr>
            <w:r w:rsidRPr="001510D9">
              <w:t>£390.00</w:t>
            </w:r>
          </w:p>
        </w:tc>
        <w:tc>
          <w:tcPr>
            <w:tcW w:w="567" w:type="dxa"/>
            <w:noWrap/>
            <w:vAlign w:val="center"/>
          </w:tcPr>
          <w:p w14:paraId="616630B7" w14:textId="77777777" w:rsidR="00CD55F1" w:rsidRPr="002C7C20" w:rsidRDefault="00CD55F1" w:rsidP="00CD55F1">
            <w:pPr>
              <w:rPr>
                <w:rFonts w:ascii="Arial" w:eastAsia="Times New Roman" w:hAnsi="Arial" w:cs="Arial"/>
                <w:color w:val="000000"/>
                <w:sz w:val="20"/>
                <w:szCs w:val="20"/>
              </w:rPr>
            </w:pPr>
            <w:r w:rsidRPr="001510D9">
              <w:t>U</w:t>
            </w:r>
          </w:p>
        </w:tc>
      </w:tr>
      <w:tr w:rsidR="00CD55F1" w:rsidRPr="006268C7" w14:paraId="15427824" w14:textId="77777777" w:rsidTr="00CD55F1">
        <w:trPr>
          <w:trHeight w:val="348"/>
        </w:trPr>
        <w:tc>
          <w:tcPr>
            <w:tcW w:w="2981" w:type="dxa"/>
            <w:noWrap/>
            <w:vAlign w:val="center"/>
          </w:tcPr>
          <w:p w14:paraId="314DF0FC" w14:textId="77777777" w:rsidR="00CD55F1" w:rsidRPr="002C7C20" w:rsidRDefault="00CD55F1" w:rsidP="00CD55F1">
            <w:pPr>
              <w:rPr>
                <w:rFonts w:ascii="Arial" w:eastAsia="Times New Roman" w:hAnsi="Arial" w:cs="Arial"/>
                <w:color w:val="000000"/>
                <w:sz w:val="20"/>
                <w:szCs w:val="20"/>
              </w:rPr>
            </w:pPr>
            <w:r w:rsidRPr="001510D9">
              <w:t>Electricity</w:t>
            </w:r>
          </w:p>
        </w:tc>
        <w:tc>
          <w:tcPr>
            <w:tcW w:w="1276" w:type="dxa"/>
            <w:noWrap/>
            <w:vAlign w:val="center"/>
          </w:tcPr>
          <w:p w14:paraId="1622B509" w14:textId="77777777" w:rsidR="00CD55F1" w:rsidRPr="002C7C20" w:rsidRDefault="00CD55F1" w:rsidP="00CD55F1">
            <w:pPr>
              <w:rPr>
                <w:rFonts w:ascii="Arial" w:eastAsia="Times New Roman" w:hAnsi="Arial" w:cs="Arial"/>
                <w:color w:val="000000"/>
                <w:sz w:val="20"/>
                <w:szCs w:val="20"/>
              </w:rPr>
            </w:pPr>
            <w:r w:rsidRPr="001510D9">
              <w:t>£142.73</w:t>
            </w:r>
          </w:p>
        </w:tc>
        <w:tc>
          <w:tcPr>
            <w:tcW w:w="567" w:type="dxa"/>
            <w:noWrap/>
            <w:vAlign w:val="center"/>
          </w:tcPr>
          <w:p w14:paraId="4C87EAAB" w14:textId="77777777" w:rsidR="00CD55F1" w:rsidRPr="002C7C20" w:rsidRDefault="00CD55F1" w:rsidP="00CD55F1">
            <w:pPr>
              <w:rPr>
                <w:rFonts w:ascii="Arial" w:eastAsia="Times New Roman" w:hAnsi="Arial" w:cs="Arial"/>
                <w:color w:val="000000"/>
                <w:sz w:val="20"/>
                <w:szCs w:val="20"/>
              </w:rPr>
            </w:pPr>
            <w:r w:rsidRPr="001510D9">
              <w:t>U</w:t>
            </w:r>
          </w:p>
        </w:tc>
      </w:tr>
    </w:tbl>
    <w:p w14:paraId="61DD5585" w14:textId="77777777" w:rsidR="002341D2" w:rsidRPr="002C7C20" w:rsidRDefault="002341D2" w:rsidP="002341D2">
      <w:pPr>
        <w:spacing w:before="360"/>
        <w:ind w:left="0"/>
        <w:rPr>
          <w:rFonts w:ascii="Arial" w:hAnsi="Arial" w:cs="Arial"/>
          <w:b/>
          <w:bCs/>
          <w:lang w:val="en-US"/>
        </w:rPr>
      </w:pPr>
    </w:p>
    <w:tbl>
      <w:tblPr>
        <w:tblStyle w:val="TableGrid"/>
        <w:tblpPr w:leftFromText="180" w:rightFromText="180" w:vertAnchor="text" w:horzAnchor="margin" w:tblpY="1149"/>
        <w:tblW w:w="0" w:type="auto"/>
        <w:tblLook w:val="04A0" w:firstRow="1" w:lastRow="0" w:firstColumn="1" w:lastColumn="0" w:noHBand="0" w:noVBand="1"/>
      </w:tblPr>
      <w:tblGrid>
        <w:gridCol w:w="2830"/>
        <w:gridCol w:w="1012"/>
        <w:gridCol w:w="473"/>
      </w:tblGrid>
      <w:tr w:rsidR="00CD55F1" w:rsidRPr="002C7C20" w14:paraId="4517452A" w14:textId="77777777" w:rsidTr="00CD55F1">
        <w:trPr>
          <w:trHeight w:val="492"/>
        </w:trPr>
        <w:tc>
          <w:tcPr>
            <w:tcW w:w="4315" w:type="dxa"/>
            <w:gridSpan w:val="3"/>
            <w:noWrap/>
            <w:vAlign w:val="center"/>
            <w:hideMark/>
          </w:tcPr>
          <w:p w14:paraId="74C50329" w14:textId="77777777" w:rsidR="00CD55F1" w:rsidRPr="002C7C20" w:rsidRDefault="00CD55F1" w:rsidP="00CD55F1">
            <w:pPr>
              <w:rPr>
                <w:rFonts w:ascii="Arial" w:hAnsi="Arial" w:cs="Arial"/>
                <w:b/>
                <w:bCs/>
                <w:sz w:val="20"/>
                <w:szCs w:val="20"/>
              </w:rPr>
            </w:pPr>
            <w:r w:rsidRPr="002C7C20">
              <w:rPr>
                <w:rFonts w:ascii="Arial" w:hAnsi="Arial" w:cs="Arial"/>
                <w:b/>
                <w:bCs/>
                <w:sz w:val="20"/>
                <w:szCs w:val="20"/>
              </w:rPr>
              <w:t>Income by Category</w:t>
            </w:r>
          </w:p>
        </w:tc>
      </w:tr>
      <w:tr w:rsidR="00CD55F1" w:rsidRPr="002C7C20" w14:paraId="6B2039C1" w14:textId="77777777" w:rsidTr="00CD55F1">
        <w:trPr>
          <w:trHeight w:val="348"/>
        </w:trPr>
        <w:tc>
          <w:tcPr>
            <w:tcW w:w="2830" w:type="dxa"/>
            <w:noWrap/>
            <w:vAlign w:val="center"/>
            <w:hideMark/>
          </w:tcPr>
          <w:p w14:paraId="28C52D1B" w14:textId="77777777" w:rsidR="00CD55F1" w:rsidRPr="002C7C20" w:rsidRDefault="00CD55F1" w:rsidP="00CD55F1">
            <w:pPr>
              <w:rPr>
                <w:rFonts w:ascii="Arial" w:hAnsi="Arial" w:cs="Arial"/>
                <w:b/>
                <w:bCs/>
                <w:sz w:val="20"/>
                <w:szCs w:val="20"/>
              </w:rPr>
            </w:pPr>
            <w:r w:rsidRPr="002C7C20">
              <w:rPr>
                <w:rFonts w:ascii="Arial" w:hAnsi="Arial" w:cs="Arial"/>
                <w:b/>
                <w:bCs/>
                <w:sz w:val="20"/>
                <w:szCs w:val="20"/>
              </w:rPr>
              <w:t>Category</w:t>
            </w:r>
          </w:p>
        </w:tc>
        <w:tc>
          <w:tcPr>
            <w:tcW w:w="1012" w:type="dxa"/>
            <w:noWrap/>
            <w:vAlign w:val="center"/>
            <w:hideMark/>
          </w:tcPr>
          <w:p w14:paraId="2F603E46" w14:textId="77777777" w:rsidR="00CD55F1" w:rsidRPr="002C7C20" w:rsidRDefault="00CD55F1" w:rsidP="00CD55F1">
            <w:pPr>
              <w:rPr>
                <w:rFonts w:ascii="Arial" w:hAnsi="Arial" w:cs="Arial"/>
                <w:b/>
                <w:bCs/>
                <w:sz w:val="20"/>
                <w:szCs w:val="20"/>
              </w:rPr>
            </w:pPr>
            <w:r w:rsidRPr="002C7C20">
              <w:rPr>
                <w:rFonts w:ascii="Arial" w:hAnsi="Arial" w:cs="Arial"/>
                <w:b/>
                <w:bCs/>
                <w:sz w:val="20"/>
                <w:szCs w:val="20"/>
              </w:rPr>
              <w:t>Value</w:t>
            </w:r>
          </w:p>
        </w:tc>
        <w:tc>
          <w:tcPr>
            <w:tcW w:w="473" w:type="dxa"/>
            <w:noWrap/>
            <w:vAlign w:val="center"/>
            <w:hideMark/>
          </w:tcPr>
          <w:p w14:paraId="1A41D8A0" w14:textId="77777777" w:rsidR="00CD55F1" w:rsidRPr="002C7C20" w:rsidRDefault="00CD55F1" w:rsidP="00CD55F1">
            <w:pPr>
              <w:rPr>
                <w:rFonts w:ascii="Arial" w:hAnsi="Arial" w:cs="Arial"/>
                <w:b/>
                <w:bCs/>
                <w:sz w:val="20"/>
                <w:szCs w:val="20"/>
              </w:rPr>
            </w:pPr>
          </w:p>
        </w:tc>
      </w:tr>
      <w:tr w:rsidR="00CD55F1" w:rsidRPr="002C7C20" w14:paraId="5A3CAF93" w14:textId="77777777" w:rsidTr="00CD55F1">
        <w:trPr>
          <w:trHeight w:val="348"/>
        </w:trPr>
        <w:tc>
          <w:tcPr>
            <w:tcW w:w="2830" w:type="dxa"/>
            <w:shd w:val="clear" w:color="auto" w:fill="auto"/>
            <w:noWrap/>
          </w:tcPr>
          <w:p w14:paraId="4E5493D4" w14:textId="77777777" w:rsidR="00CD55F1" w:rsidRPr="002C7C20" w:rsidRDefault="00CD55F1" w:rsidP="00CD55F1">
            <w:pPr>
              <w:rPr>
                <w:rFonts w:ascii="Arial" w:hAnsi="Arial" w:cs="Arial"/>
                <w:sz w:val="20"/>
                <w:szCs w:val="20"/>
              </w:rPr>
            </w:pPr>
            <w:r w:rsidRPr="007921D0">
              <w:t>Box Collections</w:t>
            </w:r>
          </w:p>
        </w:tc>
        <w:tc>
          <w:tcPr>
            <w:tcW w:w="1012" w:type="dxa"/>
            <w:shd w:val="clear" w:color="auto" w:fill="auto"/>
            <w:noWrap/>
          </w:tcPr>
          <w:p w14:paraId="1DB80974" w14:textId="77777777" w:rsidR="00CD55F1" w:rsidRPr="002C7C20" w:rsidRDefault="00CD55F1" w:rsidP="00CD55F1">
            <w:pPr>
              <w:rPr>
                <w:rFonts w:ascii="Arial" w:hAnsi="Arial" w:cs="Arial"/>
                <w:sz w:val="20"/>
                <w:szCs w:val="20"/>
              </w:rPr>
            </w:pPr>
            <w:r w:rsidRPr="007921D0">
              <w:t>£76.97</w:t>
            </w:r>
          </w:p>
        </w:tc>
        <w:tc>
          <w:tcPr>
            <w:tcW w:w="473" w:type="dxa"/>
            <w:shd w:val="clear" w:color="auto" w:fill="auto"/>
            <w:noWrap/>
          </w:tcPr>
          <w:p w14:paraId="384F6E06" w14:textId="77777777" w:rsidR="00CD55F1" w:rsidRPr="002C7C20" w:rsidRDefault="00CD55F1" w:rsidP="00CD55F1">
            <w:pPr>
              <w:rPr>
                <w:rFonts w:ascii="Arial" w:hAnsi="Arial" w:cs="Arial"/>
                <w:sz w:val="20"/>
                <w:szCs w:val="20"/>
              </w:rPr>
            </w:pPr>
            <w:r w:rsidRPr="007921D0">
              <w:t>U</w:t>
            </w:r>
          </w:p>
        </w:tc>
      </w:tr>
    </w:tbl>
    <w:p w14:paraId="3AE96B87" w14:textId="647EB712" w:rsidR="002341D2" w:rsidRPr="002C7C20" w:rsidRDefault="006C64A3" w:rsidP="00620F9C">
      <w:pPr>
        <w:pStyle w:val="NoSpacing"/>
        <w:rPr>
          <w:rFonts w:eastAsia="Helvetica Neue"/>
          <w:sz w:val="20"/>
          <w:szCs w:val="20"/>
        </w:rPr>
      </w:pPr>
      <w:r>
        <w:rPr>
          <w:noProof/>
          <w:lang w:val="en-US"/>
        </w:rPr>
        <mc:AlternateContent>
          <mc:Choice Requires="wps">
            <w:drawing>
              <wp:anchor distT="0" distB="0" distL="114300" distR="114300" simplePos="0" relativeHeight="251660288" behindDoc="0" locked="0" layoutInCell="1" allowOverlap="1" wp14:anchorId="4C5CA2A1" wp14:editId="0FC9D780">
                <wp:simplePos x="0" y="0"/>
                <wp:positionH relativeFrom="column">
                  <wp:posOffset>-72390</wp:posOffset>
                </wp:positionH>
                <wp:positionV relativeFrom="paragraph">
                  <wp:posOffset>1797050</wp:posOffset>
                </wp:positionV>
                <wp:extent cx="6324600" cy="2127250"/>
                <wp:effectExtent l="0" t="0" r="19050" b="25400"/>
                <wp:wrapNone/>
                <wp:docPr id="1601419868" name="Text Box 2"/>
                <wp:cNvGraphicFramePr/>
                <a:graphic xmlns:a="http://schemas.openxmlformats.org/drawingml/2006/main">
                  <a:graphicData uri="http://schemas.microsoft.com/office/word/2010/wordprocessingShape">
                    <wps:wsp>
                      <wps:cNvSpPr txBox="1"/>
                      <wps:spPr>
                        <a:xfrm>
                          <a:off x="0" y="0"/>
                          <a:ext cx="6324600" cy="2127250"/>
                        </a:xfrm>
                        <a:prstGeom prst="rect">
                          <a:avLst/>
                        </a:prstGeom>
                        <a:noFill/>
                        <a:ln w="6350">
                          <a:solidFill>
                            <a:schemeClr val="bg1"/>
                          </a:solidFill>
                        </a:ln>
                      </wps:spPr>
                      <wps:txbx>
                        <w:txbxContent>
                          <w:p w14:paraId="787050B1" w14:textId="77777777" w:rsidR="006C64A3" w:rsidRPr="00593F0F" w:rsidRDefault="006C64A3" w:rsidP="006C64A3">
                            <w:pPr>
                              <w:spacing w:before="120"/>
                              <w:ind w:left="0"/>
                              <w:rPr>
                                <w:rFonts w:ascii="Arial" w:hAnsi="Arial" w:cs="Arial"/>
                                <w:b/>
                                <w:sz w:val="28"/>
                                <w:szCs w:val="28"/>
                                <w:lang w:val="en-US"/>
                              </w:rPr>
                            </w:pPr>
                            <w:r w:rsidRPr="00593F0F">
                              <w:rPr>
                                <w:rFonts w:ascii="Arial" w:hAnsi="Arial" w:cs="Arial"/>
                                <w:b/>
                                <w:sz w:val="28"/>
                                <w:szCs w:val="28"/>
                                <w:lang w:val="en-US"/>
                              </w:rPr>
                              <w:t>Balances (2023 – 2024)</w:t>
                            </w:r>
                          </w:p>
                          <w:p w14:paraId="07D48B45" w14:textId="77777777" w:rsidR="006C64A3" w:rsidRPr="00593F0F" w:rsidRDefault="006C64A3" w:rsidP="006C64A3">
                            <w:pPr>
                              <w:spacing w:before="0" w:line="240" w:lineRule="auto"/>
                              <w:ind w:left="0"/>
                              <w:rPr>
                                <w:rFonts w:ascii="Arial" w:eastAsiaTheme="minorHAnsi" w:hAnsi="Arial" w:cstheme="minorBidi"/>
                                <w:bCs/>
                                <w:sz w:val="24"/>
                                <w:szCs w:val="24"/>
                                <w:lang w:val="en-US" w:eastAsia="en-US"/>
                              </w:rPr>
                            </w:pPr>
                          </w:p>
                          <w:tbl>
                            <w:tblPr>
                              <w:tblStyle w:val="TableGrid"/>
                              <w:tblW w:w="9351" w:type="dxa"/>
                              <w:tblLayout w:type="fixed"/>
                              <w:tblLook w:val="04A0" w:firstRow="1" w:lastRow="0" w:firstColumn="1" w:lastColumn="0" w:noHBand="0" w:noVBand="1"/>
                            </w:tblPr>
                            <w:tblGrid>
                              <w:gridCol w:w="6374"/>
                              <w:gridCol w:w="2977"/>
                            </w:tblGrid>
                            <w:tr w:rsidR="006C64A3" w:rsidRPr="00593F0F" w14:paraId="2ACB5F99" w14:textId="77777777" w:rsidTr="00073749">
                              <w:trPr>
                                <w:trHeight w:val="557"/>
                              </w:trPr>
                              <w:tc>
                                <w:tcPr>
                                  <w:tcW w:w="6374" w:type="dxa"/>
                                  <w:vAlign w:val="center"/>
                                </w:tcPr>
                                <w:p w14:paraId="7FEF7801" w14:textId="77777777" w:rsidR="006C64A3" w:rsidRPr="00593F0F" w:rsidRDefault="006C64A3" w:rsidP="009279EB">
                                  <w:pPr>
                                    <w:spacing w:line="276" w:lineRule="auto"/>
                                    <w:rPr>
                                      <w:rFonts w:ascii="Arial" w:eastAsia="Helvetica Neue" w:hAnsi="Arial" w:cs="Arial"/>
                                    </w:rPr>
                                  </w:pPr>
                                  <w:r w:rsidRPr="00593F0F">
                                    <w:rPr>
                                      <w:rFonts w:ascii="Arial" w:eastAsia="Helvetica Neue" w:hAnsi="Arial" w:cs="Arial"/>
                                    </w:rPr>
                                    <w:t>Income less maintenance / conservation expenditure</w:t>
                                  </w:r>
                                </w:p>
                              </w:tc>
                              <w:tc>
                                <w:tcPr>
                                  <w:tcW w:w="2977" w:type="dxa"/>
                                  <w:noWrap/>
                                  <w:vAlign w:val="center"/>
                                </w:tcPr>
                                <w:p w14:paraId="20DBC96F" w14:textId="09B18984" w:rsidR="006C64A3" w:rsidRPr="00593F0F" w:rsidRDefault="006C64A3" w:rsidP="009279EB">
                                  <w:pPr>
                                    <w:jc w:val="center"/>
                                    <w:rPr>
                                      <w:rFonts w:ascii="Arial" w:eastAsia="Times New Roman" w:hAnsi="Arial" w:cs="Arial"/>
                                      <w:color w:val="000000"/>
                                    </w:rPr>
                                  </w:pPr>
                                  <w:r w:rsidRPr="00593F0F">
                                    <w:rPr>
                                      <w:rFonts w:ascii="Arial" w:eastAsia="Times New Roman" w:hAnsi="Arial" w:cs="Arial"/>
                                      <w:color w:val="FF0000"/>
                                    </w:rPr>
                                    <w:t xml:space="preserve">- </w:t>
                                  </w:r>
                                  <w:r w:rsidRPr="00593F0F">
                                    <w:t xml:space="preserve"> </w:t>
                                  </w:r>
                                  <w:r w:rsidRPr="00593F0F">
                                    <w:rPr>
                                      <w:rFonts w:ascii="Arial" w:eastAsia="Times New Roman" w:hAnsi="Arial" w:cs="Arial"/>
                                      <w:color w:val="FF0000"/>
                                    </w:rPr>
                                    <w:t xml:space="preserve">£ </w:t>
                                  </w:r>
                                  <w:r w:rsidR="00073360" w:rsidRPr="00073360">
                                    <w:rPr>
                                      <w:rFonts w:ascii="Arial" w:eastAsia="Times New Roman" w:hAnsi="Arial" w:cs="Arial"/>
                                      <w:color w:val="FF0000"/>
                                    </w:rPr>
                                    <w:t>1,479.15</w:t>
                                  </w:r>
                                </w:p>
                              </w:tc>
                            </w:tr>
                            <w:tr w:rsidR="006C64A3" w:rsidRPr="00593F0F" w14:paraId="51213695" w14:textId="77777777" w:rsidTr="00073749">
                              <w:trPr>
                                <w:trHeight w:val="550"/>
                              </w:trPr>
                              <w:tc>
                                <w:tcPr>
                                  <w:tcW w:w="6374" w:type="dxa"/>
                                  <w:vAlign w:val="center"/>
                                </w:tcPr>
                                <w:p w14:paraId="571F33DE" w14:textId="77777777" w:rsidR="006C64A3" w:rsidRPr="00593F0F" w:rsidRDefault="006C64A3" w:rsidP="009279EB">
                                  <w:pPr>
                                    <w:rPr>
                                      <w:rFonts w:ascii="Arial" w:eastAsia="Helvetica Neue" w:hAnsi="Arial" w:cs="Arial"/>
                                    </w:rPr>
                                  </w:pPr>
                                  <w:r w:rsidRPr="00593F0F">
                                    <w:rPr>
                                      <w:rFonts w:ascii="Arial" w:eastAsia="Helvetica Neue" w:hAnsi="Arial" w:cs="Arial"/>
                                    </w:rPr>
                                    <w:t>Income less annual maintenance costs</w:t>
                                  </w:r>
                                </w:p>
                              </w:tc>
                              <w:tc>
                                <w:tcPr>
                                  <w:tcW w:w="2977" w:type="dxa"/>
                                  <w:noWrap/>
                                  <w:vAlign w:val="center"/>
                                </w:tcPr>
                                <w:p w14:paraId="6315A9D5" w14:textId="4941FA83" w:rsidR="006C64A3" w:rsidRPr="00593F0F" w:rsidRDefault="006C64A3" w:rsidP="009279EB">
                                  <w:pPr>
                                    <w:jc w:val="center"/>
                                    <w:rPr>
                                      <w:rFonts w:ascii="Arial" w:eastAsia="Times New Roman" w:hAnsi="Arial" w:cs="Arial"/>
                                      <w:color w:val="000000"/>
                                    </w:rPr>
                                  </w:pPr>
                                  <w:r w:rsidRPr="00B523DE">
                                    <w:rPr>
                                      <w:rFonts w:ascii="Arial" w:eastAsia="Times New Roman" w:hAnsi="Arial" w:cs="Arial"/>
                                      <w:color w:val="EE0000"/>
                                    </w:rPr>
                                    <w:t xml:space="preserve">- </w:t>
                                  </w:r>
                                  <w:proofErr w:type="gramStart"/>
                                  <w:r w:rsidRPr="00B523DE">
                                    <w:rPr>
                                      <w:rFonts w:ascii="Arial" w:eastAsia="Times New Roman" w:hAnsi="Arial" w:cs="Arial"/>
                                      <w:color w:val="EE0000"/>
                                    </w:rPr>
                                    <w:t xml:space="preserve">£ </w:t>
                                  </w:r>
                                  <w:r>
                                    <w:rPr>
                                      <w:rFonts w:ascii="Arial" w:eastAsia="Times New Roman" w:hAnsi="Arial" w:cs="Arial"/>
                                      <w:color w:val="EE0000"/>
                                    </w:rPr>
                                    <w:t xml:space="preserve"> </w:t>
                                  </w:r>
                                  <w:r w:rsidR="00A658A7" w:rsidRPr="00A658A7">
                                    <w:rPr>
                                      <w:rFonts w:ascii="Arial" w:eastAsia="Times New Roman" w:hAnsi="Arial" w:cs="Arial"/>
                                      <w:color w:val="EE0000"/>
                                    </w:rPr>
                                    <w:t>3,144.65</w:t>
                                  </w:r>
                                  <w:proofErr w:type="gramEnd"/>
                                </w:p>
                              </w:tc>
                            </w:tr>
                            <w:tr w:rsidR="006C64A3" w:rsidRPr="00593F0F" w14:paraId="61268027" w14:textId="77777777" w:rsidTr="00073749">
                              <w:trPr>
                                <w:trHeight w:val="550"/>
                              </w:trPr>
                              <w:tc>
                                <w:tcPr>
                                  <w:tcW w:w="6374" w:type="dxa"/>
                                  <w:vAlign w:val="center"/>
                                </w:tcPr>
                                <w:p w14:paraId="0237C2AE" w14:textId="77777777" w:rsidR="006C64A3" w:rsidRPr="00593F0F" w:rsidRDefault="006C64A3" w:rsidP="009279EB">
                                  <w:pPr>
                                    <w:rPr>
                                      <w:rFonts w:ascii="Arial" w:eastAsia="Helvetica Neue" w:hAnsi="Arial" w:cs="Arial"/>
                                    </w:rPr>
                                  </w:pPr>
                                  <w:r w:rsidRPr="00593F0F">
                                    <w:rPr>
                                      <w:rFonts w:ascii="Arial" w:eastAsia="Helvetica Neue" w:hAnsi="Arial" w:cs="Arial"/>
                                    </w:rPr>
                                    <w:t>Restricted balance*</w:t>
                                  </w:r>
                                </w:p>
                              </w:tc>
                              <w:tc>
                                <w:tcPr>
                                  <w:tcW w:w="2977" w:type="dxa"/>
                                  <w:noWrap/>
                                  <w:vAlign w:val="center"/>
                                </w:tcPr>
                                <w:p w14:paraId="30344ACE" w14:textId="77777777" w:rsidR="006C64A3" w:rsidRPr="00593F0F" w:rsidRDefault="006C64A3" w:rsidP="009279EB">
                                  <w:pPr>
                                    <w:jc w:val="center"/>
                                    <w:rPr>
                                      <w:rFonts w:ascii="Arial" w:eastAsia="Times New Roman" w:hAnsi="Arial" w:cs="Arial"/>
                                      <w:color w:val="FF0000"/>
                                    </w:rPr>
                                  </w:pPr>
                                  <w:r w:rsidRPr="00593F0F">
                                    <w:rPr>
                                      <w:rFonts w:ascii="Arial" w:eastAsia="Times New Roman" w:hAnsi="Arial" w:cs="Arial"/>
                                    </w:rPr>
                                    <w:t xml:space="preserve"> £   </w:t>
                                  </w:r>
                                  <w:r>
                                    <w:rPr>
                                      <w:rFonts w:ascii="Arial" w:eastAsia="Times New Roman" w:hAnsi="Arial" w:cs="Arial"/>
                                    </w:rPr>
                                    <w:t xml:space="preserve">     0.00</w:t>
                                  </w:r>
                                </w:p>
                              </w:tc>
                            </w:tr>
                          </w:tbl>
                          <w:p w14:paraId="1D0F354E" w14:textId="77777777" w:rsidR="006C64A3" w:rsidRDefault="006C64A3" w:rsidP="006C64A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CA2A1" id="_x0000_t202" coordsize="21600,21600" o:spt="202" path="m,l,21600r21600,l21600,xe">
                <v:stroke joinstyle="miter"/>
                <v:path gradientshapeok="t" o:connecttype="rect"/>
              </v:shapetype>
              <v:shape id="Text Box 2" o:spid="_x0000_s1026" type="#_x0000_t202" style="position:absolute;margin-left:-5.7pt;margin-top:141.5pt;width:498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" filled="f" strokecolor="white [3212]" strokeweight=".5pt">
                <v:textbox>
                  <w:txbxContent>
                    <w:p w14:paraId="787050B1" w14:textId="77777777" w:rsidR="006C64A3" w:rsidRPr="00593F0F" w:rsidRDefault="006C64A3" w:rsidP="006C64A3">
                      <w:pPr>
                        <w:spacing w:before="120"/>
                        <w:ind w:left="0"/>
                        <w:rPr>
                          <w:rFonts w:ascii="Arial" w:hAnsi="Arial" w:cs="Arial"/>
                          <w:b/>
                          <w:sz w:val="28"/>
                          <w:szCs w:val="28"/>
                          <w:lang w:val="en-US"/>
                        </w:rPr>
                      </w:pPr>
                      <w:r w:rsidRPr="00593F0F">
                        <w:rPr>
                          <w:rFonts w:ascii="Arial" w:hAnsi="Arial" w:cs="Arial"/>
                          <w:b/>
                          <w:sz w:val="28"/>
                          <w:szCs w:val="28"/>
                          <w:lang w:val="en-US"/>
                        </w:rPr>
                        <w:t>Balances (2023 – 2024)</w:t>
                      </w:r>
                    </w:p>
                    <w:p w14:paraId="07D48B45" w14:textId="77777777" w:rsidR="006C64A3" w:rsidRPr="00593F0F" w:rsidRDefault="006C64A3" w:rsidP="006C64A3">
                      <w:pPr>
                        <w:spacing w:before="0" w:line="240" w:lineRule="auto"/>
                        <w:ind w:left="0"/>
                        <w:rPr>
                          <w:rFonts w:ascii="Arial" w:eastAsiaTheme="minorHAnsi" w:hAnsi="Arial" w:cstheme="minorBidi"/>
                          <w:bCs/>
                          <w:sz w:val="24"/>
                          <w:szCs w:val="24"/>
                          <w:lang w:val="en-US" w:eastAsia="en-US"/>
                        </w:rPr>
                      </w:pPr>
                    </w:p>
                    <w:tbl>
                      <w:tblPr>
                        <w:tblStyle w:val="TableGrid"/>
                        <w:tblW w:w="9351" w:type="dxa"/>
                        <w:tblLayout w:type="fixed"/>
                        <w:tblLook w:val="04A0" w:firstRow="1" w:lastRow="0" w:firstColumn="1" w:lastColumn="0" w:noHBand="0" w:noVBand="1"/>
                      </w:tblPr>
                      <w:tblGrid>
                        <w:gridCol w:w="6374"/>
                        <w:gridCol w:w="2977"/>
                      </w:tblGrid>
                      <w:tr w:rsidR="006C64A3" w:rsidRPr="00593F0F" w14:paraId="2ACB5F99" w14:textId="77777777" w:rsidTr="00073749">
                        <w:trPr>
                          <w:trHeight w:val="557"/>
                        </w:trPr>
                        <w:tc>
                          <w:tcPr>
                            <w:tcW w:w="6374" w:type="dxa"/>
                            <w:vAlign w:val="center"/>
                          </w:tcPr>
                          <w:p w14:paraId="7FEF7801" w14:textId="77777777" w:rsidR="006C64A3" w:rsidRPr="00593F0F" w:rsidRDefault="006C64A3" w:rsidP="009279EB">
                            <w:pPr>
                              <w:spacing w:line="276" w:lineRule="auto"/>
                              <w:rPr>
                                <w:rFonts w:ascii="Arial" w:eastAsia="Helvetica Neue" w:hAnsi="Arial" w:cs="Arial"/>
                              </w:rPr>
                            </w:pPr>
                            <w:r w:rsidRPr="00593F0F">
                              <w:rPr>
                                <w:rFonts w:ascii="Arial" w:eastAsia="Helvetica Neue" w:hAnsi="Arial" w:cs="Arial"/>
                              </w:rPr>
                              <w:t>Income less maintenance / conservation expenditure</w:t>
                            </w:r>
                          </w:p>
                        </w:tc>
                        <w:tc>
                          <w:tcPr>
                            <w:tcW w:w="2977" w:type="dxa"/>
                            <w:noWrap/>
                            <w:vAlign w:val="center"/>
                          </w:tcPr>
                          <w:p w14:paraId="20DBC96F" w14:textId="09B18984" w:rsidR="006C64A3" w:rsidRPr="00593F0F" w:rsidRDefault="006C64A3" w:rsidP="009279EB">
                            <w:pPr>
                              <w:jc w:val="center"/>
                              <w:rPr>
                                <w:rFonts w:ascii="Arial" w:eastAsia="Times New Roman" w:hAnsi="Arial" w:cs="Arial"/>
                                <w:color w:val="000000"/>
                              </w:rPr>
                            </w:pPr>
                            <w:r w:rsidRPr="00593F0F">
                              <w:rPr>
                                <w:rFonts w:ascii="Arial" w:eastAsia="Times New Roman" w:hAnsi="Arial" w:cs="Arial"/>
                                <w:color w:val="FF0000"/>
                              </w:rPr>
                              <w:t xml:space="preserve">- </w:t>
                            </w:r>
                            <w:r w:rsidRPr="00593F0F">
                              <w:t xml:space="preserve"> </w:t>
                            </w:r>
                            <w:r w:rsidRPr="00593F0F">
                              <w:rPr>
                                <w:rFonts w:ascii="Arial" w:eastAsia="Times New Roman" w:hAnsi="Arial" w:cs="Arial"/>
                                <w:color w:val="FF0000"/>
                              </w:rPr>
                              <w:t xml:space="preserve">£ </w:t>
                            </w:r>
                            <w:r w:rsidR="00073360" w:rsidRPr="00073360">
                              <w:rPr>
                                <w:rFonts w:ascii="Arial" w:eastAsia="Times New Roman" w:hAnsi="Arial" w:cs="Arial"/>
                                <w:color w:val="FF0000"/>
                              </w:rPr>
                              <w:t>1,479.15</w:t>
                            </w:r>
                          </w:p>
                        </w:tc>
                      </w:tr>
                      <w:tr w:rsidR="006C64A3" w:rsidRPr="00593F0F" w14:paraId="51213695" w14:textId="77777777" w:rsidTr="00073749">
                        <w:trPr>
                          <w:trHeight w:val="550"/>
                        </w:trPr>
                        <w:tc>
                          <w:tcPr>
                            <w:tcW w:w="6374" w:type="dxa"/>
                            <w:vAlign w:val="center"/>
                          </w:tcPr>
                          <w:p w14:paraId="571F33DE" w14:textId="77777777" w:rsidR="006C64A3" w:rsidRPr="00593F0F" w:rsidRDefault="006C64A3" w:rsidP="009279EB">
                            <w:pPr>
                              <w:rPr>
                                <w:rFonts w:ascii="Arial" w:eastAsia="Helvetica Neue" w:hAnsi="Arial" w:cs="Arial"/>
                              </w:rPr>
                            </w:pPr>
                            <w:r w:rsidRPr="00593F0F">
                              <w:rPr>
                                <w:rFonts w:ascii="Arial" w:eastAsia="Helvetica Neue" w:hAnsi="Arial" w:cs="Arial"/>
                              </w:rPr>
                              <w:t>Income less annual maintenance costs</w:t>
                            </w:r>
                          </w:p>
                        </w:tc>
                        <w:tc>
                          <w:tcPr>
                            <w:tcW w:w="2977" w:type="dxa"/>
                            <w:noWrap/>
                            <w:vAlign w:val="center"/>
                          </w:tcPr>
                          <w:p w14:paraId="6315A9D5" w14:textId="4941FA83" w:rsidR="006C64A3" w:rsidRPr="00593F0F" w:rsidRDefault="006C64A3" w:rsidP="009279EB">
                            <w:pPr>
                              <w:jc w:val="center"/>
                              <w:rPr>
                                <w:rFonts w:ascii="Arial" w:eastAsia="Times New Roman" w:hAnsi="Arial" w:cs="Arial"/>
                                <w:color w:val="000000"/>
                              </w:rPr>
                            </w:pPr>
                            <w:r w:rsidRPr="00B523DE">
                              <w:rPr>
                                <w:rFonts w:ascii="Arial" w:eastAsia="Times New Roman" w:hAnsi="Arial" w:cs="Arial"/>
                                <w:color w:val="EE0000"/>
                              </w:rPr>
                              <w:t xml:space="preserve">- </w:t>
                            </w:r>
                            <w:proofErr w:type="gramStart"/>
                            <w:r w:rsidRPr="00B523DE">
                              <w:rPr>
                                <w:rFonts w:ascii="Arial" w:eastAsia="Times New Roman" w:hAnsi="Arial" w:cs="Arial"/>
                                <w:color w:val="EE0000"/>
                              </w:rPr>
                              <w:t xml:space="preserve">£ </w:t>
                            </w:r>
                            <w:r>
                              <w:rPr>
                                <w:rFonts w:ascii="Arial" w:eastAsia="Times New Roman" w:hAnsi="Arial" w:cs="Arial"/>
                                <w:color w:val="EE0000"/>
                              </w:rPr>
                              <w:t xml:space="preserve"> </w:t>
                            </w:r>
                            <w:r w:rsidR="00A658A7" w:rsidRPr="00A658A7">
                              <w:rPr>
                                <w:rFonts w:ascii="Arial" w:eastAsia="Times New Roman" w:hAnsi="Arial" w:cs="Arial"/>
                                <w:color w:val="EE0000"/>
                              </w:rPr>
                              <w:t>3,144.65</w:t>
                            </w:r>
                            <w:proofErr w:type="gramEnd"/>
                          </w:p>
                        </w:tc>
                      </w:tr>
                      <w:tr w:rsidR="006C64A3" w:rsidRPr="00593F0F" w14:paraId="61268027" w14:textId="77777777" w:rsidTr="00073749">
                        <w:trPr>
                          <w:trHeight w:val="550"/>
                        </w:trPr>
                        <w:tc>
                          <w:tcPr>
                            <w:tcW w:w="6374" w:type="dxa"/>
                            <w:vAlign w:val="center"/>
                          </w:tcPr>
                          <w:p w14:paraId="0237C2AE" w14:textId="77777777" w:rsidR="006C64A3" w:rsidRPr="00593F0F" w:rsidRDefault="006C64A3" w:rsidP="009279EB">
                            <w:pPr>
                              <w:rPr>
                                <w:rFonts w:ascii="Arial" w:eastAsia="Helvetica Neue" w:hAnsi="Arial" w:cs="Arial"/>
                              </w:rPr>
                            </w:pPr>
                            <w:r w:rsidRPr="00593F0F">
                              <w:rPr>
                                <w:rFonts w:ascii="Arial" w:eastAsia="Helvetica Neue" w:hAnsi="Arial" w:cs="Arial"/>
                              </w:rPr>
                              <w:t>Restricted balance*</w:t>
                            </w:r>
                          </w:p>
                        </w:tc>
                        <w:tc>
                          <w:tcPr>
                            <w:tcW w:w="2977" w:type="dxa"/>
                            <w:noWrap/>
                            <w:vAlign w:val="center"/>
                          </w:tcPr>
                          <w:p w14:paraId="30344ACE" w14:textId="77777777" w:rsidR="006C64A3" w:rsidRPr="00593F0F" w:rsidRDefault="006C64A3" w:rsidP="009279EB">
                            <w:pPr>
                              <w:jc w:val="center"/>
                              <w:rPr>
                                <w:rFonts w:ascii="Arial" w:eastAsia="Times New Roman" w:hAnsi="Arial" w:cs="Arial"/>
                                <w:color w:val="FF0000"/>
                              </w:rPr>
                            </w:pPr>
                            <w:r w:rsidRPr="00593F0F">
                              <w:rPr>
                                <w:rFonts w:ascii="Arial" w:eastAsia="Times New Roman" w:hAnsi="Arial" w:cs="Arial"/>
                              </w:rPr>
                              <w:t xml:space="preserve"> £   </w:t>
                            </w:r>
                            <w:r>
                              <w:rPr>
                                <w:rFonts w:ascii="Arial" w:eastAsia="Times New Roman" w:hAnsi="Arial" w:cs="Arial"/>
                              </w:rPr>
                              <w:t xml:space="preserve">     0.00</w:t>
                            </w:r>
                          </w:p>
                        </w:tc>
                      </w:tr>
                    </w:tbl>
                    <w:p w14:paraId="1D0F354E" w14:textId="77777777" w:rsidR="006C64A3" w:rsidRDefault="006C64A3" w:rsidP="006C64A3">
                      <w:pPr>
                        <w:ind w:left="0"/>
                      </w:pPr>
                    </w:p>
                  </w:txbxContent>
                </v:textbox>
              </v:shape>
            </w:pict>
          </mc:Fallback>
        </mc:AlternateContent>
      </w:r>
    </w:p>
    <w:p w14:paraId="4A04700C" w14:textId="6C6CE651" w:rsidR="002341D2" w:rsidRPr="002C7C20" w:rsidRDefault="006C64A3">
      <w:pPr>
        <w:rPr>
          <w:rFonts w:ascii="Arial" w:eastAsia="Helvetica Neue" w:hAnsi="Arial" w:cs="Arial"/>
          <w:b/>
          <w:sz w:val="20"/>
          <w:szCs w:val="20"/>
        </w:rPr>
      </w:pPr>
      <w:r>
        <w:rPr>
          <w:rFonts w:ascii="Arial" w:hAnsi="Arial" w:cs="Arial"/>
          <w:b/>
          <w:noProof/>
          <w:sz w:val="28"/>
          <w:szCs w:val="28"/>
          <w:lang w:val="en-US"/>
        </w:rPr>
        <mc:AlternateContent>
          <mc:Choice Requires="wps">
            <w:drawing>
              <wp:anchor distT="0" distB="0" distL="114300" distR="114300" simplePos="0" relativeHeight="251659264" behindDoc="0" locked="0" layoutInCell="1" allowOverlap="1" wp14:anchorId="274E8EA3" wp14:editId="0A2B4147">
                <wp:simplePos x="0" y="0"/>
                <wp:positionH relativeFrom="column">
                  <wp:posOffset>29210</wp:posOffset>
                </wp:positionH>
                <wp:positionV relativeFrom="paragraph">
                  <wp:posOffset>3409950</wp:posOffset>
                </wp:positionV>
                <wp:extent cx="5930900" cy="968375"/>
                <wp:effectExtent l="0" t="0" r="0" b="3175"/>
                <wp:wrapNone/>
                <wp:docPr id="909093306" name="Text Box 1"/>
                <wp:cNvGraphicFramePr/>
                <a:graphic xmlns:a="http://schemas.openxmlformats.org/drawingml/2006/main">
                  <a:graphicData uri="http://schemas.microsoft.com/office/word/2010/wordprocessingShape">
                    <wps:wsp>
                      <wps:cNvSpPr txBox="1"/>
                      <wps:spPr>
                        <a:xfrm>
                          <a:off x="0" y="0"/>
                          <a:ext cx="5930900" cy="968375"/>
                        </a:xfrm>
                        <a:prstGeom prst="rect">
                          <a:avLst/>
                        </a:prstGeom>
                        <a:solidFill>
                          <a:schemeClr val="lt1"/>
                        </a:solidFill>
                        <a:ln w="6350">
                          <a:noFill/>
                        </a:ln>
                      </wps:spPr>
                      <wps:txbx>
                        <w:txbxContent>
                          <w:p w14:paraId="7E35FC64" w14:textId="77777777" w:rsidR="006C64A3" w:rsidRPr="00470972" w:rsidRDefault="006C64A3" w:rsidP="006C64A3">
                            <w:pPr>
                              <w:spacing w:before="0" w:after="120" w:line="240" w:lineRule="auto"/>
                              <w:ind w:left="0"/>
                              <w:jc w:val="both"/>
                              <w:rPr>
                                <w:rFonts w:ascii="Arial" w:hAnsi="Arial"/>
                                <w:b/>
                                <w:sz w:val="20"/>
                                <w:szCs w:val="20"/>
                              </w:rPr>
                            </w:pPr>
                            <w:r w:rsidRPr="00470972">
                              <w:rPr>
                                <w:rFonts w:ascii="Arial" w:hAnsi="Arial"/>
                                <w:sz w:val="28"/>
                                <w:szCs w:val="28"/>
                                <w:lang w:val="en-US"/>
                              </w:rPr>
                              <w:t xml:space="preserve">* </w:t>
                            </w:r>
                            <w:r w:rsidRPr="00470972">
                              <w:rPr>
                                <w:rFonts w:ascii="Arial" w:hAnsi="Arial"/>
                                <w:sz w:val="20"/>
                                <w:szCs w:val="20"/>
                                <w:lang w:val="en-US"/>
                              </w:rPr>
                              <w:t>Restricted funds are</w:t>
                            </w:r>
                            <w:r w:rsidRPr="00470972">
                              <w:rPr>
                                <w:rFonts w:ascii="Arial" w:hAnsi="Arial"/>
                                <w:sz w:val="20"/>
                                <w:szCs w:val="20"/>
                              </w:rPr>
                              <w:t xml:space="preserve"> restricted or covenanted for expenditure at this church.</w:t>
                            </w:r>
                            <w:r w:rsidRPr="00470972">
                              <w:rPr>
                                <w:rFonts w:ascii="Arial" w:hAnsi="Arial"/>
                                <w:b/>
                                <w:sz w:val="20"/>
                                <w:szCs w:val="20"/>
                              </w:rPr>
                              <w:t xml:space="preserve"> </w:t>
                            </w:r>
                          </w:p>
                          <w:p w14:paraId="782091F8" w14:textId="77777777" w:rsidR="006C64A3" w:rsidRPr="00593F0F" w:rsidRDefault="006C64A3" w:rsidP="006C64A3">
                            <w:pPr>
                              <w:spacing w:before="0" w:after="120" w:line="240" w:lineRule="auto"/>
                              <w:ind w:left="0"/>
                              <w:jc w:val="both"/>
                              <w:rPr>
                                <w:rFonts w:ascii="Arial" w:eastAsiaTheme="minorHAnsi" w:hAnsi="Arial" w:cstheme="minorBidi"/>
                                <w:sz w:val="20"/>
                                <w:szCs w:val="20"/>
                                <w:lang w:eastAsia="en-US"/>
                              </w:rPr>
                            </w:pPr>
                            <w:r w:rsidRPr="00593F0F">
                              <w:rPr>
                                <w:rFonts w:ascii="Arial" w:eastAsiaTheme="minorHAnsi" w:hAnsi="Arial" w:cstheme="minorBidi"/>
                                <w:bCs/>
                                <w:sz w:val="20"/>
                                <w:szCs w:val="20"/>
                                <w:lang w:eastAsia="en-US"/>
                              </w:rPr>
                              <w:t>R</w:t>
                            </w:r>
                            <w:r w:rsidRPr="00593F0F">
                              <w:rPr>
                                <w:rFonts w:ascii="Arial" w:eastAsiaTheme="minorHAnsi" w:hAnsi="Arial" w:cstheme="minorBidi"/>
                                <w:sz w:val="20"/>
                                <w:szCs w:val="20"/>
                                <w:lang w:eastAsia="en-US"/>
                              </w:rPr>
                              <w:t xml:space="preserve">estricted funds without a covenant will be used for maintenance of the building fabric. </w:t>
                            </w:r>
                          </w:p>
                          <w:p w14:paraId="148CCADC" w14:textId="77777777" w:rsidR="006C64A3" w:rsidRPr="00593F0F" w:rsidRDefault="006C64A3" w:rsidP="006C64A3">
                            <w:pPr>
                              <w:spacing w:before="0" w:after="40" w:line="240" w:lineRule="auto"/>
                              <w:ind w:left="0"/>
                              <w:jc w:val="both"/>
                              <w:rPr>
                                <w:rFonts w:ascii="Arial" w:eastAsiaTheme="minorHAnsi" w:hAnsi="Arial" w:cstheme="minorBidi"/>
                                <w:sz w:val="20"/>
                                <w:szCs w:val="20"/>
                                <w:lang w:eastAsia="en-US"/>
                              </w:rPr>
                            </w:pPr>
                            <w:r w:rsidRPr="00593F0F">
                              <w:rPr>
                                <w:rFonts w:ascii="Arial" w:eastAsiaTheme="minorHAnsi" w:hAnsi="Arial" w:cstheme="minorBidi"/>
                                <w:sz w:val="20"/>
                                <w:szCs w:val="20"/>
                                <w:lang w:eastAsia="en-US"/>
                              </w:rPr>
                              <w:t>Covenanted funds (those donated for a specific purpose such as roof repairs) must be spent according to the terms of this covenant and are not shown in these figures.</w:t>
                            </w:r>
                          </w:p>
                          <w:p w14:paraId="784F25D2" w14:textId="77777777" w:rsidR="006C64A3" w:rsidRDefault="006C64A3" w:rsidP="006C64A3">
                            <w:pPr>
                              <w:rPr>
                                <w:rFonts w:ascii="Arial" w:hAnsi="Arial" w:cs="Arial"/>
                                <w:b/>
                                <w:sz w:val="26"/>
                                <w:szCs w:val="26"/>
                              </w:rPr>
                            </w:pPr>
                            <w:r>
                              <w:rPr>
                                <w:rFonts w:ascii="Arial" w:hAnsi="Arial" w:cs="Arial"/>
                              </w:rPr>
                              <w:br w:type="page"/>
                            </w:r>
                          </w:p>
                          <w:p w14:paraId="0F6AE992" w14:textId="77777777" w:rsidR="006C64A3" w:rsidRDefault="006C64A3" w:rsidP="006C64A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E8EA3" id="Text Box 1" o:spid="_x0000_s1027" type="#_x0000_t202" style="position:absolute;left:0;text-align:left;margin-left:2.3pt;margin-top:268.5pt;width:467pt;height: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" fillcolor="white [3201]" stroked="f" strokeweight=".5pt">
                <v:textbox>
                  <w:txbxContent>
                    <w:p w14:paraId="7E35FC64" w14:textId="77777777" w:rsidR="006C64A3" w:rsidRPr="00470972" w:rsidRDefault="006C64A3" w:rsidP="006C64A3">
                      <w:pPr>
                        <w:spacing w:before="0" w:after="120" w:line="240" w:lineRule="auto"/>
                        <w:ind w:left="0"/>
                        <w:jc w:val="both"/>
                        <w:rPr>
                          <w:rFonts w:ascii="Arial" w:hAnsi="Arial"/>
                          <w:b/>
                          <w:sz w:val="20"/>
                          <w:szCs w:val="20"/>
                        </w:rPr>
                      </w:pPr>
                      <w:r w:rsidRPr="00470972">
                        <w:rPr>
                          <w:rFonts w:ascii="Arial" w:hAnsi="Arial"/>
                          <w:sz w:val="28"/>
                          <w:szCs w:val="28"/>
                          <w:lang w:val="en-US"/>
                        </w:rPr>
                        <w:t xml:space="preserve">* </w:t>
                      </w:r>
                      <w:r w:rsidRPr="00470972">
                        <w:rPr>
                          <w:rFonts w:ascii="Arial" w:hAnsi="Arial"/>
                          <w:sz w:val="20"/>
                          <w:szCs w:val="20"/>
                          <w:lang w:val="en-US"/>
                        </w:rPr>
                        <w:t>Restricted funds are</w:t>
                      </w:r>
                      <w:r w:rsidRPr="00470972">
                        <w:rPr>
                          <w:rFonts w:ascii="Arial" w:hAnsi="Arial"/>
                          <w:sz w:val="20"/>
                          <w:szCs w:val="20"/>
                        </w:rPr>
                        <w:t xml:space="preserve"> restricted or covenanted for expenditure at this church.</w:t>
                      </w:r>
                      <w:r w:rsidRPr="00470972">
                        <w:rPr>
                          <w:rFonts w:ascii="Arial" w:hAnsi="Arial"/>
                          <w:b/>
                          <w:sz w:val="20"/>
                          <w:szCs w:val="20"/>
                        </w:rPr>
                        <w:t xml:space="preserve"> </w:t>
                      </w:r>
                    </w:p>
                    <w:p w14:paraId="782091F8" w14:textId="77777777" w:rsidR="006C64A3" w:rsidRPr="00593F0F" w:rsidRDefault="006C64A3" w:rsidP="006C64A3">
                      <w:pPr>
                        <w:spacing w:before="0" w:after="120" w:line="240" w:lineRule="auto"/>
                        <w:ind w:left="0"/>
                        <w:jc w:val="both"/>
                        <w:rPr>
                          <w:rFonts w:ascii="Arial" w:eastAsiaTheme="minorHAnsi" w:hAnsi="Arial" w:cstheme="minorBidi"/>
                          <w:sz w:val="20"/>
                          <w:szCs w:val="20"/>
                          <w:lang w:eastAsia="en-US"/>
                        </w:rPr>
                      </w:pPr>
                      <w:r w:rsidRPr="00593F0F">
                        <w:rPr>
                          <w:rFonts w:ascii="Arial" w:eastAsiaTheme="minorHAnsi" w:hAnsi="Arial" w:cstheme="minorBidi"/>
                          <w:bCs/>
                          <w:sz w:val="20"/>
                          <w:szCs w:val="20"/>
                          <w:lang w:eastAsia="en-US"/>
                        </w:rPr>
                        <w:t>R</w:t>
                      </w:r>
                      <w:r w:rsidRPr="00593F0F">
                        <w:rPr>
                          <w:rFonts w:ascii="Arial" w:eastAsiaTheme="minorHAnsi" w:hAnsi="Arial" w:cstheme="minorBidi"/>
                          <w:sz w:val="20"/>
                          <w:szCs w:val="20"/>
                          <w:lang w:eastAsia="en-US"/>
                        </w:rPr>
                        <w:t xml:space="preserve">estricted funds without a covenant will be used for maintenance of the building fabric. </w:t>
                      </w:r>
                    </w:p>
                    <w:p w14:paraId="148CCADC" w14:textId="77777777" w:rsidR="006C64A3" w:rsidRPr="00593F0F" w:rsidRDefault="006C64A3" w:rsidP="006C64A3">
                      <w:pPr>
                        <w:spacing w:before="0" w:after="40" w:line="240" w:lineRule="auto"/>
                        <w:ind w:left="0"/>
                        <w:jc w:val="both"/>
                        <w:rPr>
                          <w:rFonts w:ascii="Arial" w:eastAsiaTheme="minorHAnsi" w:hAnsi="Arial" w:cstheme="minorBidi"/>
                          <w:sz w:val="20"/>
                          <w:szCs w:val="20"/>
                          <w:lang w:eastAsia="en-US"/>
                        </w:rPr>
                      </w:pPr>
                      <w:r w:rsidRPr="00593F0F">
                        <w:rPr>
                          <w:rFonts w:ascii="Arial" w:eastAsiaTheme="minorHAnsi" w:hAnsi="Arial" w:cstheme="minorBidi"/>
                          <w:sz w:val="20"/>
                          <w:szCs w:val="20"/>
                          <w:lang w:eastAsia="en-US"/>
                        </w:rPr>
                        <w:t>Covenanted funds (those donated for a specific purpose such as roof repairs) must be spent according to the terms of this covenant and are not shown in these figures.</w:t>
                      </w:r>
                    </w:p>
                    <w:p w14:paraId="784F25D2" w14:textId="77777777" w:rsidR="006C64A3" w:rsidRDefault="006C64A3" w:rsidP="006C64A3">
                      <w:pPr>
                        <w:rPr>
                          <w:rFonts w:ascii="Arial" w:hAnsi="Arial" w:cs="Arial"/>
                          <w:b/>
                          <w:sz w:val="26"/>
                          <w:szCs w:val="26"/>
                        </w:rPr>
                      </w:pPr>
                      <w:r>
                        <w:rPr>
                          <w:rFonts w:ascii="Arial" w:hAnsi="Arial" w:cs="Arial"/>
                        </w:rPr>
                        <w:br w:type="page"/>
                      </w:r>
                    </w:p>
                    <w:p w14:paraId="0F6AE992" w14:textId="77777777" w:rsidR="006C64A3" w:rsidRDefault="006C64A3" w:rsidP="006C64A3">
                      <w:pPr>
                        <w:ind w:left="0"/>
                      </w:pPr>
                    </w:p>
                  </w:txbxContent>
                </v:textbox>
              </v:shape>
            </w:pict>
          </mc:Fallback>
        </mc:AlternateContent>
      </w:r>
      <w:r w:rsidR="002341D2" w:rsidRPr="002C7C20">
        <w:rPr>
          <w:rFonts w:ascii="Arial" w:eastAsia="Helvetica Neue" w:hAnsi="Arial" w:cs="Arial"/>
          <w:sz w:val="20"/>
          <w:szCs w:val="20"/>
        </w:rPr>
        <w:br w:type="page"/>
      </w:r>
    </w:p>
    <w:p w14:paraId="3AA00F75" w14:textId="27CEF7C8" w:rsidR="00225E8C" w:rsidRPr="00540BEF" w:rsidRDefault="003463F6">
      <w:pPr>
        <w:pStyle w:val="Heading2"/>
        <w:ind w:left="0"/>
        <w:rPr>
          <w:rFonts w:ascii="Arial" w:eastAsia="Helvetica Neue" w:hAnsi="Arial" w:cs="Arial"/>
          <w:sz w:val="22"/>
          <w:szCs w:val="22"/>
        </w:rPr>
      </w:pPr>
      <w:r w:rsidRPr="00540BEF">
        <w:rPr>
          <w:rFonts w:ascii="Arial" w:eastAsia="Helvetica Neue" w:hAnsi="Arial" w:cs="Arial"/>
          <w:sz w:val="22"/>
          <w:szCs w:val="22"/>
        </w:rPr>
        <w:lastRenderedPageBreak/>
        <w:t>Local Community Officer’s Summary</w:t>
      </w:r>
    </w:p>
    <w:p w14:paraId="1E691C2E" w14:textId="77777777" w:rsidR="00055010" w:rsidRDefault="00055010" w:rsidP="005A2C0C">
      <w:pPr>
        <w:pStyle w:val="NoSpacing"/>
        <w:spacing w:before="240"/>
      </w:pPr>
    </w:p>
    <w:p w14:paraId="3922B94A" w14:textId="5F7FF9FD" w:rsidR="00056F82" w:rsidRDefault="00056F82" w:rsidP="00056F82">
      <w:pPr>
        <w:rPr>
          <w:rFonts w:ascii="Arial" w:hAnsi="Arial" w:cs="Arial"/>
        </w:rPr>
      </w:pPr>
      <w:r>
        <w:rPr>
          <w:rFonts w:ascii="Arial" w:hAnsi="Arial" w:cs="Arial"/>
        </w:rPr>
        <w:t xml:space="preserve">St Margaret’s church offers a cool, peaceful and inviting excursion off the busy M4 motorway. Visitors arriving at the church will find it open, welcoming and tidy, thanks to a supportive local volunteer. Once their eyes have adjusted to the dimly lit </w:t>
      </w:r>
      <w:proofErr w:type="gramStart"/>
      <w:r>
        <w:rPr>
          <w:rFonts w:ascii="Arial" w:hAnsi="Arial" w:cs="Arial"/>
        </w:rPr>
        <w:t>interior</w:t>
      </w:r>
      <w:proofErr w:type="gramEnd"/>
      <w:r>
        <w:rPr>
          <w:rFonts w:ascii="Arial" w:hAnsi="Arial" w:cs="Arial"/>
        </w:rPr>
        <w:t xml:space="preserve"> they will find a wealth of interesting features and beautiful Victorian stained glass. As the light switches are not accessible to </w:t>
      </w:r>
      <w:proofErr w:type="gramStart"/>
      <w:r>
        <w:rPr>
          <w:rFonts w:ascii="Arial" w:hAnsi="Arial" w:cs="Arial"/>
        </w:rPr>
        <w:t>visitors</w:t>
      </w:r>
      <w:proofErr w:type="gramEnd"/>
      <w:r>
        <w:rPr>
          <w:rFonts w:ascii="Arial" w:hAnsi="Arial" w:cs="Arial"/>
        </w:rPr>
        <w:t xml:space="preserve"> I have recently installed some dynamo-chargeable torches to help visitors look at the monuments and beautifully painted features around the church.</w:t>
      </w:r>
    </w:p>
    <w:p w14:paraId="042B10F8" w14:textId="71181775" w:rsidR="00056F82" w:rsidRPr="00477AEF" w:rsidRDefault="00056F82" w:rsidP="00056F82">
      <w:pPr>
        <w:ind w:left="0"/>
        <w:rPr>
          <w:rFonts w:ascii="Arial" w:hAnsi="Arial" w:cs="Arial"/>
        </w:rPr>
      </w:pPr>
      <w:r w:rsidRPr="00477AEF">
        <w:rPr>
          <w:rFonts w:ascii="Arial" w:hAnsi="Arial" w:cs="Arial"/>
        </w:rPr>
        <w:t>St Margaret</w:t>
      </w:r>
      <w:r>
        <w:rPr>
          <w:rFonts w:ascii="Arial" w:hAnsi="Arial" w:cs="Arial"/>
        </w:rPr>
        <w:t xml:space="preserve"> of Antioch </w:t>
      </w:r>
      <w:r w:rsidRPr="00477AEF">
        <w:rPr>
          <w:rFonts w:ascii="Arial" w:hAnsi="Arial" w:cs="Arial"/>
        </w:rPr>
        <w:t>has been fortunate over the years to ha</w:t>
      </w:r>
      <w:r>
        <w:rPr>
          <w:rFonts w:ascii="Arial" w:hAnsi="Arial" w:cs="Arial"/>
        </w:rPr>
        <w:t>ve had the voluntary support of one particularly dedicated neighbour who</w:t>
      </w:r>
      <w:r w:rsidRPr="00477AEF">
        <w:rPr>
          <w:rFonts w:ascii="Arial" w:hAnsi="Arial" w:cs="Arial"/>
        </w:rPr>
        <w:t xml:space="preserve"> has achie</w:t>
      </w:r>
      <w:r>
        <w:rPr>
          <w:rFonts w:ascii="Arial" w:hAnsi="Arial" w:cs="Arial"/>
        </w:rPr>
        <w:t>ved impressive things there</w:t>
      </w:r>
      <w:r w:rsidRPr="00477AEF">
        <w:rPr>
          <w:rFonts w:ascii="Arial" w:hAnsi="Arial" w:cs="Arial"/>
        </w:rPr>
        <w:t xml:space="preserve">; hosting pop up opera and theatre events to raise funds, producing displays for Heritage Open Doors Days and generally taking great care of the church. </w:t>
      </w:r>
      <w:r>
        <w:rPr>
          <w:rFonts w:ascii="Arial" w:hAnsi="Arial" w:cs="Arial"/>
        </w:rPr>
        <w:t>This volunteer recently paid for the church’s electrics to be extended into the vestry to install a wall-light and some sockets, making this into a far more useable space so that it can be used as a ‘green room’ for visiting performers.</w:t>
      </w:r>
    </w:p>
    <w:p w14:paraId="66652C69" w14:textId="77777777" w:rsidR="00056F82" w:rsidRDefault="00056F82" w:rsidP="00056F82">
      <w:pPr>
        <w:ind w:left="0"/>
        <w:rPr>
          <w:rFonts w:ascii="Arial" w:hAnsi="Arial" w:cs="Arial"/>
        </w:rPr>
      </w:pPr>
      <w:r w:rsidRPr="00477AEF">
        <w:rPr>
          <w:rFonts w:ascii="Arial" w:hAnsi="Arial" w:cs="Arial"/>
        </w:rPr>
        <w:t xml:space="preserve">Improved visitor interpretation (currently a CCT guidebook and </w:t>
      </w:r>
      <w:r>
        <w:rPr>
          <w:rFonts w:ascii="Arial" w:hAnsi="Arial" w:cs="Arial"/>
        </w:rPr>
        <w:t xml:space="preserve">an </w:t>
      </w:r>
      <w:r w:rsidRPr="00477AEF">
        <w:rPr>
          <w:rFonts w:ascii="Arial" w:hAnsi="Arial" w:cs="Arial"/>
        </w:rPr>
        <w:t>online audio tour) and scheduled guided tours could increase the donation per head at Leigh Delamere, and the church could be explored as a champing site.</w:t>
      </w:r>
    </w:p>
    <w:p w14:paraId="5265B80C" w14:textId="32C71C58" w:rsidR="00056F82" w:rsidRPr="00477AEF" w:rsidRDefault="00056F82" w:rsidP="00056F82">
      <w:pPr>
        <w:ind w:left="0"/>
        <w:rPr>
          <w:rFonts w:ascii="Arial" w:hAnsi="Arial" w:cs="Arial"/>
        </w:rPr>
      </w:pPr>
      <w:r>
        <w:rPr>
          <w:rFonts w:ascii="Arial" w:hAnsi="Arial" w:cs="Arial"/>
        </w:rPr>
        <w:t xml:space="preserve">The proximity to the M4 service station at Leigh Delamere provides an opportunity perhaps for future funding / employee volunteering. There is also </w:t>
      </w:r>
      <w:proofErr w:type="gramStart"/>
      <w:r>
        <w:rPr>
          <w:rFonts w:ascii="Arial" w:hAnsi="Arial" w:cs="Arial"/>
        </w:rPr>
        <w:t>scope</w:t>
      </w:r>
      <w:proofErr w:type="gramEnd"/>
      <w:r>
        <w:rPr>
          <w:rFonts w:ascii="Arial" w:hAnsi="Arial" w:cs="Arial"/>
        </w:rPr>
        <w:t xml:space="preserve"> to form a more formal partnership with </w:t>
      </w:r>
      <w:proofErr w:type="spellStart"/>
      <w:r>
        <w:rPr>
          <w:rFonts w:ascii="Arial" w:hAnsi="Arial" w:cs="Arial"/>
        </w:rPr>
        <w:t>Sevington</w:t>
      </w:r>
      <w:proofErr w:type="spellEnd"/>
      <w:r>
        <w:rPr>
          <w:rFonts w:ascii="Arial" w:hAnsi="Arial" w:cs="Arial"/>
        </w:rPr>
        <w:t xml:space="preserve"> Victorian School who sometimes conduct group visits to the church</w:t>
      </w:r>
      <w:r w:rsidR="00AC0590">
        <w:rPr>
          <w:rFonts w:ascii="Arial" w:hAnsi="Arial" w:cs="Arial"/>
        </w:rPr>
        <w:t>, although previous efforts have met with little success.</w:t>
      </w:r>
    </w:p>
    <w:p w14:paraId="23529787" w14:textId="77777777" w:rsidR="00056F82" w:rsidRPr="00477AEF" w:rsidRDefault="00056F82" w:rsidP="00056F82">
      <w:pPr>
        <w:ind w:left="0"/>
        <w:rPr>
          <w:rFonts w:ascii="Arial" w:hAnsi="Arial" w:cs="Arial"/>
        </w:rPr>
      </w:pPr>
      <w:r w:rsidRPr="00477AEF">
        <w:rPr>
          <w:rFonts w:ascii="Arial" w:hAnsi="Arial" w:cs="Arial"/>
        </w:rPr>
        <w:t xml:space="preserve">It is hoped that ideas for future use and new potential supporters might arise from the church plan consultation process. </w:t>
      </w:r>
    </w:p>
    <w:p w14:paraId="04A4BE09" w14:textId="00CA3202" w:rsidR="00225E8C" w:rsidRPr="00540BEF" w:rsidRDefault="003463F6" w:rsidP="0073620C">
      <w:pPr>
        <w:pStyle w:val="NoSpacing"/>
        <w:spacing w:before="240"/>
        <w:rPr>
          <w:color w:val="000000"/>
          <w:sz w:val="28"/>
          <w:szCs w:val="24"/>
        </w:rPr>
      </w:pPr>
      <w:r w:rsidRPr="005D19D9">
        <w:br w:type="column"/>
      </w:r>
      <w:r w:rsidRPr="00540BEF">
        <w:rPr>
          <w:sz w:val="28"/>
          <w:szCs w:val="24"/>
        </w:rPr>
        <w:lastRenderedPageBreak/>
        <w:t>Part B - September 2020 Survey</w:t>
      </w:r>
    </w:p>
    <w:p w14:paraId="3F1B1299" w14:textId="77777777" w:rsidR="00225E8C" w:rsidRPr="00540BEF" w:rsidRDefault="003463F6" w:rsidP="004B55B4">
      <w:pPr>
        <w:pStyle w:val="Heading2"/>
        <w:spacing w:before="240"/>
        <w:ind w:hanging="15"/>
        <w:rPr>
          <w:rFonts w:ascii="Arial" w:eastAsia="Helvetica Neue" w:hAnsi="Arial" w:cs="Arial"/>
          <w:color w:val="000000"/>
          <w:sz w:val="22"/>
          <w:szCs w:val="22"/>
        </w:rPr>
      </w:pPr>
      <w:r w:rsidRPr="00540BEF">
        <w:rPr>
          <w:rFonts w:ascii="Arial" w:eastAsia="Helvetica Neue" w:hAnsi="Arial" w:cs="Arial"/>
          <w:color w:val="000000"/>
          <w:sz w:val="22"/>
          <w:szCs w:val="22"/>
        </w:rPr>
        <w:t>Summary of consultation responses received by end August 2020</w:t>
      </w:r>
    </w:p>
    <w:p w14:paraId="6FF68238" w14:textId="77777777" w:rsidR="007F131F" w:rsidRDefault="007F131F">
      <w:pPr>
        <w:pBdr>
          <w:top w:val="nil"/>
          <w:left w:val="nil"/>
          <w:bottom w:val="nil"/>
          <w:right w:val="nil"/>
          <w:between w:val="nil"/>
        </w:pBdr>
        <w:spacing w:line="240" w:lineRule="auto"/>
        <w:rPr>
          <w:rFonts w:ascii="Arial" w:hAnsi="Arial" w:cs="Arial"/>
        </w:rPr>
      </w:pPr>
    </w:p>
    <w:p w14:paraId="7A105DC0" w14:textId="77777777" w:rsidR="00CC132D" w:rsidRPr="00CC132D" w:rsidRDefault="00CC132D" w:rsidP="00CC132D">
      <w:pPr>
        <w:spacing w:line="240" w:lineRule="auto"/>
        <w:rPr>
          <w:rFonts w:ascii="Arial" w:eastAsia="Times New Roman" w:hAnsi="Arial" w:cs="Arial"/>
          <w:color w:val="000000"/>
          <w:sz w:val="24"/>
          <w:szCs w:val="24"/>
        </w:rPr>
      </w:pPr>
      <w:r w:rsidRPr="00CC132D">
        <w:rPr>
          <w:rFonts w:ascii="Arial" w:eastAsia="Times New Roman" w:hAnsi="Arial" w:cs="Arial"/>
          <w:i/>
          <w:iCs/>
          <w:color w:val="000000"/>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w:t>
      </w:r>
      <w:r w:rsidRPr="00CC132D">
        <w:rPr>
          <w:rFonts w:ascii="Arial" w:eastAsia="Times New Roman" w:hAnsi="Arial" w:cs="Arial"/>
          <w:b/>
          <w:bCs/>
          <w:i/>
          <w:iCs/>
          <w:color w:val="000000"/>
        </w:rPr>
        <w:t xml:space="preserve">two responses </w:t>
      </w:r>
      <w:r w:rsidRPr="00CC132D">
        <w:rPr>
          <w:rFonts w:ascii="Arial" w:eastAsia="Times New Roman" w:hAnsi="Arial" w:cs="Arial"/>
          <w:i/>
          <w:iCs/>
          <w:color w:val="000000"/>
        </w:rPr>
        <w:t xml:space="preserve">were received for </w:t>
      </w:r>
      <w:r w:rsidRPr="00CC132D">
        <w:rPr>
          <w:rFonts w:ascii="Arial" w:eastAsia="Times New Roman" w:hAnsi="Arial" w:cs="Arial"/>
          <w:b/>
          <w:bCs/>
          <w:i/>
          <w:iCs/>
          <w:color w:val="000000"/>
        </w:rPr>
        <w:t xml:space="preserve">Leigh Delamere, St Margaret’s </w:t>
      </w:r>
      <w:r w:rsidRPr="00CC132D">
        <w:rPr>
          <w:rFonts w:ascii="Arial" w:eastAsia="Times New Roman" w:hAnsi="Arial" w:cs="Arial"/>
          <w:i/>
          <w:iCs/>
          <w:color w:val="000000"/>
        </w:rPr>
        <w:t xml:space="preserve">by the deadline of </w:t>
      </w:r>
      <w:r w:rsidRPr="00CC132D">
        <w:rPr>
          <w:rFonts w:ascii="Arial" w:eastAsia="Times New Roman" w:hAnsi="Arial" w:cs="Arial"/>
          <w:b/>
          <w:bCs/>
          <w:i/>
          <w:iCs/>
          <w:color w:val="000000"/>
        </w:rPr>
        <w:t>August 30th</w:t>
      </w:r>
      <w:r w:rsidRPr="00CC132D">
        <w:rPr>
          <w:rFonts w:ascii="Arial" w:eastAsia="Times New Roman" w:hAnsi="Arial" w:cs="Arial"/>
          <w:i/>
          <w:iCs/>
          <w:color w:val="000000"/>
        </w:rPr>
        <w:t>.</w:t>
      </w:r>
    </w:p>
    <w:p w14:paraId="60E974F3" w14:textId="77777777" w:rsidR="00CC132D" w:rsidRPr="00CC132D" w:rsidRDefault="00CC132D" w:rsidP="00CC132D">
      <w:pPr>
        <w:spacing w:line="240" w:lineRule="auto"/>
        <w:rPr>
          <w:rFonts w:ascii="Arial" w:eastAsia="Times New Roman" w:hAnsi="Arial" w:cs="Arial"/>
          <w:color w:val="000000"/>
          <w:sz w:val="24"/>
          <w:szCs w:val="24"/>
        </w:rPr>
      </w:pPr>
      <w:r w:rsidRPr="00CC132D">
        <w:rPr>
          <w:rFonts w:ascii="Arial" w:eastAsia="Times New Roman" w:hAnsi="Arial" w:cs="Arial"/>
          <w:color w:val="000000"/>
        </w:rPr>
        <w:t>The responses received were from respondents both writing in a</w:t>
      </w:r>
      <w:r w:rsidRPr="00CC132D">
        <w:rPr>
          <w:rFonts w:ascii="Arial" w:eastAsia="Times New Roman" w:hAnsi="Arial" w:cs="Arial"/>
          <w:b/>
          <w:bCs/>
          <w:color w:val="000000"/>
        </w:rPr>
        <w:t xml:space="preserve"> personal </w:t>
      </w:r>
      <w:r w:rsidRPr="00CC132D">
        <w:rPr>
          <w:rFonts w:ascii="Arial" w:eastAsia="Times New Roman" w:hAnsi="Arial" w:cs="Arial"/>
          <w:color w:val="000000"/>
        </w:rPr>
        <w:t xml:space="preserve">capacity, who confirmed that their responses related to </w:t>
      </w:r>
      <w:r w:rsidRPr="00CC132D">
        <w:rPr>
          <w:rFonts w:ascii="Arial" w:eastAsia="Times New Roman" w:hAnsi="Arial" w:cs="Arial"/>
          <w:b/>
          <w:bCs/>
          <w:color w:val="000000"/>
        </w:rPr>
        <w:t xml:space="preserve">St Margaret’s Leigh Delamere.  </w:t>
      </w:r>
      <w:r w:rsidRPr="00CC132D">
        <w:rPr>
          <w:rFonts w:ascii="Arial" w:eastAsia="Times New Roman" w:hAnsi="Arial" w:cs="Arial"/>
          <w:color w:val="000000"/>
        </w:rPr>
        <w:t> </w:t>
      </w:r>
    </w:p>
    <w:p w14:paraId="7738852F" w14:textId="77777777" w:rsidR="00CC132D" w:rsidRPr="00CC132D" w:rsidRDefault="00CC132D" w:rsidP="00CC132D">
      <w:pPr>
        <w:autoSpaceDE w:val="0"/>
        <w:autoSpaceDN w:val="0"/>
        <w:adjustRightInd w:val="0"/>
        <w:spacing w:before="0" w:line="240" w:lineRule="auto"/>
        <w:ind w:left="0"/>
        <w:rPr>
          <w:rFonts w:ascii="LiberationSans" w:hAnsi="LiberationSans" w:cs="LiberationSans"/>
          <w:color w:val="333E48"/>
          <w:sz w:val="19"/>
          <w:szCs w:val="19"/>
        </w:rPr>
      </w:pPr>
      <w:r w:rsidRPr="00CC132D">
        <w:rPr>
          <w:rFonts w:ascii="Arial" w:hAnsi="Arial" w:cs="Arial"/>
          <w:color w:val="000000"/>
          <w:lang w:val="en"/>
        </w:rPr>
        <w:t xml:space="preserve">In addressing the question of </w:t>
      </w:r>
      <w:r w:rsidRPr="00CC132D">
        <w:rPr>
          <w:rFonts w:ascii="Arial" w:hAnsi="Arial" w:cs="Arial"/>
          <w:i/>
          <w:iCs/>
          <w:color w:val="000000"/>
          <w:lang w:val="en"/>
        </w:rPr>
        <w:t>a perfect outcome for our work together at the church</w:t>
      </w:r>
      <w:r w:rsidRPr="00CC132D">
        <w:rPr>
          <w:rFonts w:ascii="Arial" w:hAnsi="Arial" w:cs="Arial"/>
          <w:color w:val="000000"/>
          <w:lang w:val="en"/>
        </w:rPr>
        <w:t xml:space="preserve"> the respondent indicated </w:t>
      </w:r>
      <w:r w:rsidRPr="00CC132D">
        <w:rPr>
          <w:rFonts w:ascii="Arial" w:hAnsi="Arial" w:cs="Arial"/>
          <w:b/>
          <w:lang w:val="en"/>
        </w:rPr>
        <w:t xml:space="preserve">1) </w:t>
      </w:r>
      <w:r w:rsidRPr="00CC132D">
        <w:rPr>
          <w:rFonts w:ascii="Arial" w:hAnsi="Arial" w:cs="Arial"/>
          <w:b/>
        </w:rPr>
        <w:t xml:space="preserve">would like to re-instate having a service once a year and I would like the church used for live performances of various types, as has happened in the past. 2) </w:t>
      </w:r>
      <w:proofErr w:type="gramStart"/>
      <w:r w:rsidRPr="00CC132D">
        <w:rPr>
          <w:rFonts w:ascii="Arial" w:hAnsi="Arial" w:cs="Arial"/>
          <w:b/>
        </w:rPr>
        <w:t>Heritage day</w:t>
      </w:r>
      <w:proofErr w:type="gramEnd"/>
      <w:r w:rsidRPr="00CC132D">
        <w:rPr>
          <w:rFonts w:ascii="Arial" w:hAnsi="Arial" w:cs="Arial"/>
          <w:b/>
        </w:rPr>
        <w:t xml:space="preserve"> and occasional service</w:t>
      </w:r>
    </w:p>
    <w:p w14:paraId="4E5A6664" w14:textId="77777777" w:rsidR="00CC132D" w:rsidRPr="00CC132D" w:rsidRDefault="00CC132D" w:rsidP="00CC132D">
      <w:pPr>
        <w:autoSpaceDE w:val="0"/>
        <w:autoSpaceDN w:val="0"/>
        <w:adjustRightInd w:val="0"/>
        <w:spacing w:before="0" w:line="240" w:lineRule="auto"/>
        <w:ind w:left="0"/>
        <w:rPr>
          <w:rFonts w:ascii="LiberationSans" w:hAnsi="LiberationSans" w:cs="LiberationSans"/>
          <w:color w:val="333E48"/>
          <w:sz w:val="19"/>
          <w:szCs w:val="19"/>
        </w:rPr>
      </w:pPr>
      <w:r w:rsidRPr="00CC132D">
        <w:rPr>
          <w:rFonts w:ascii="Arial" w:hAnsi="Arial" w:cs="Arial"/>
          <w:color w:val="000000"/>
          <w:lang w:val="en"/>
        </w:rPr>
        <w:t xml:space="preserve">In writing about challenges anticipated in respect of repair liabilities and running costs, the respondent indicates </w:t>
      </w:r>
      <w:r w:rsidRPr="00CC132D">
        <w:rPr>
          <w:rFonts w:ascii="Arial" w:hAnsi="Arial" w:cs="Arial"/>
          <w:b/>
          <w:bCs/>
          <w:lang w:val="en"/>
        </w:rPr>
        <w:t xml:space="preserve">1) </w:t>
      </w:r>
      <w:r w:rsidRPr="00CC132D">
        <w:rPr>
          <w:rFonts w:ascii="Arial" w:hAnsi="Arial" w:cs="Arial"/>
          <w:b/>
        </w:rPr>
        <w:t>Raising funds via events or grants being available. Preserving the Heritage of the building. 2) Obviously a challenge to raise funds</w:t>
      </w:r>
    </w:p>
    <w:p w14:paraId="7D16F027" w14:textId="77777777" w:rsidR="00CC132D" w:rsidRPr="00CC132D" w:rsidRDefault="00CC132D" w:rsidP="00CC132D">
      <w:pPr>
        <w:spacing w:line="240" w:lineRule="auto"/>
        <w:rPr>
          <w:rFonts w:ascii="Arial" w:eastAsia="Times New Roman" w:hAnsi="Arial" w:cs="Arial"/>
          <w:color w:val="000000"/>
          <w:sz w:val="24"/>
          <w:szCs w:val="24"/>
        </w:rPr>
      </w:pPr>
      <w:r w:rsidRPr="00CC132D">
        <w:rPr>
          <w:rFonts w:ascii="Arial" w:eastAsia="Times New Roman" w:hAnsi="Arial" w:cs="Arial"/>
          <w:color w:val="000000"/>
        </w:rPr>
        <w:t xml:space="preserve">Thinking about local life away from the church, in relation to other community projects or activities which might combine with our work to protect the church for the future, the respondent indicated </w:t>
      </w:r>
      <w:r w:rsidRPr="00CC132D">
        <w:rPr>
          <w:rFonts w:ascii="Arial" w:eastAsia="Times New Roman" w:hAnsi="Arial" w:cs="Arial"/>
          <w:b/>
          <w:bCs/>
        </w:rPr>
        <w:t xml:space="preserve">1) </w:t>
      </w:r>
      <w:r w:rsidRPr="00CC132D">
        <w:rPr>
          <w:rFonts w:ascii="Arial" w:eastAsia="Times New Roman" w:hAnsi="Arial" w:cs="Arial"/>
          <w:b/>
        </w:rPr>
        <w:t xml:space="preserve">Don't know 2) Strengthen the link with </w:t>
      </w:r>
      <w:proofErr w:type="spellStart"/>
      <w:r w:rsidRPr="00CC132D">
        <w:rPr>
          <w:rFonts w:ascii="Arial" w:eastAsia="Times New Roman" w:hAnsi="Arial" w:cs="Arial"/>
          <w:b/>
        </w:rPr>
        <w:t>Sevington</w:t>
      </w:r>
      <w:proofErr w:type="spellEnd"/>
      <w:r w:rsidRPr="00CC132D">
        <w:rPr>
          <w:rFonts w:ascii="Arial" w:eastAsia="Times New Roman" w:hAnsi="Arial" w:cs="Arial"/>
          <w:b/>
        </w:rPr>
        <w:t xml:space="preserve"> Victorian school.</w:t>
      </w:r>
    </w:p>
    <w:p w14:paraId="74080299" w14:textId="77777777" w:rsidR="00CC132D" w:rsidRPr="00CC132D" w:rsidRDefault="00CC132D" w:rsidP="00CC132D">
      <w:pPr>
        <w:autoSpaceDE w:val="0"/>
        <w:autoSpaceDN w:val="0"/>
        <w:adjustRightInd w:val="0"/>
        <w:spacing w:before="0" w:line="240" w:lineRule="auto"/>
        <w:ind w:left="0"/>
        <w:rPr>
          <w:rFonts w:ascii="Arial" w:hAnsi="Arial" w:cs="Arial"/>
          <w:color w:val="000000"/>
          <w:lang w:val="en"/>
        </w:rPr>
      </w:pPr>
    </w:p>
    <w:p w14:paraId="7258A04A" w14:textId="77777777" w:rsidR="00CC132D" w:rsidRPr="00CC132D" w:rsidRDefault="00CC132D" w:rsidP="00CC132D">
      <w:pPr>
        <w:autoSpaceDE w:val="0"/>
        <w:autoSpaceDN w:val="0"/>
        <w:adjustRightInd w:val="0"/>
        <w:spacing w:before="0" w:line="240" w:lineRule="auto"/>
        <w:ind w:left="0"/>
        <w:rPr>
          <w:rFonts w:ascii="LiberationSans" w:hAnsi="LiberationSans" w:cs="LiberationSans"/>
          <w:color w:val="333E48"/>
          <w:sz w:val="19"/>
          <w:szCs w:val="19"/>
        </w:rPr>
      </w:pPr>
      <w:r w:rsidRPr="00CC132D">
        <w:rPr>
          <w:rFonts w:ascii="Arial" w:hAnsi="Arial" w:cs="Arial"/>
          <w:color w:val="000000"/>
          <w:lang w:val="en"/>
        </w:rPr>
        <w:t xml:space="preserve">Considering </w:t>
      </w:r>
      <w:proofErr w:type="gramStart"/>
      <w:r w:rsidRPr="00CC132D">
        <w:rPr>
          <w:rFonts w:ascii="Arial" w:hAnsi="Arial" w:cs="Arial"/>
          <w:color w:val="000000"/>
          <w:lang w:val="en"/>
        </w:rPr>
        <w:t>if</w:t>
      </w:r>
      <w:proofErr w:type="gramEnd"/>
      <w:r w:rsidRPr="00CC132D">
        <w:rPr>
          <w:rFonts w:ascii="Arial" w:hAnsi="Arial" w:cs="Arial"/>
          <w:color w:val="000000"/>
          <w:lang w:val="en"/>
        </w:rPr>
        <w:t xml:space="preserve"> increased use of the church might benefit the community, or if increased use might benefit the church itself, the respondent indicated </w:t>
      </w:r>
      <w:r w:rsidRPr="00CC132D">
        <w:rPr>
          <w:rFonts w:ascii="Arial" w:hAnsi="Arial" w:cs="Arial"/>
          <w:b/>
          <w:bCs/>
          <w:lang w:val="en"/>
        </w:rPr>
        <w:t xml:space="preserve">1) </w:t>
      </w:r>
      <w:r w:rsidRPr="00CC132D">
        <w:rPr>
          <w:rFonts w:ascii="Arial" w:hAnsi="Arial" w:cs="Arial"/>
          <w:b/>
        </w:rPr>
        <w:t>More activities and use would increase income and improve local interest.</w:t>
      </w:r>
      <w:r w:rsidRPr="00CC132D">
        <w:rPr>
          <w:rFonts w:ascii="Arial" w:hAnsi="Arial" w:cs="Arial"/>
          <w:b/>
          <w:lang w:val="en"/>
        </w:rPr>
        <w:t xml:space="preserve">2) </w:t>
      </w:r>
      <w:r w:rsidRPr="00CC132D">
        <w:rPr>
          <w:rFonts w:ascii="Arial" w:hAnsi="Arial" w:cs="Arial"/>
          <w:b/>
        </w:rPr>
        <w:t xml:space="preserve">These are </w:t>
      </w:r>
      <w:proofErr w:type="gramStart"/>
      <w:r w:rsidRPr="00CC132D">
        <w:rPr>
          <w:rFonts w:ascii="Arial" w:hAnsi="Arial" w:cs="Arial"/>
          <w:b/>
        </w:rPr>
        <w:t>really stupid</w:t>
      </w:r>
      <w:proofErr w:type="gramEnd"/>
      <w:r w:rsidRPr="00CC132D">
        <w:rPr>
          <w:rFonts w:ascii="Arial" w:hAnsi="Arial" w:cs="Arial"/>
          <w:b/>
        </w:rPr>
        <w:t xml:space="preserve"> questions. The answer is of course increased use would/should benefit the community and that in turn would obviously benefit the church.</w:t>
      </w:r>
    </w:p>
    <w:p w14:paraId="4D0A28B3" w14:textId="355416B2" w:rsidR="00CC132D" w:rsidRPr="00CC132D" w:rsidRDefault="00CC132D" w:rsidP="00CC132D">
      <w:pPr>
        <w:spacing w:line="240" w:lineRule="auto"/>
        <w:rPr>
          <w:rFonts w:ascii="Arial" w:eastAsia="Times New Roman" w:hAnsi="Arial" w:cs="Arial"/>
          <w:b/>
        </w:rPr>
      </w:pPr>
      <w:r w:rsidRPr="00CC132D">
        <w:rPr>
          <w:rFonts w:ascii="Arial" w:eastAsia="Times New Roman" w:hAnsi="Arial" w:cs="Arial"/>
          <w:color w:val="000000"/>
        </w:rPr>
        <w:t xml:space="preserve">In relation to identifying conservation priorities for the church, the respondent provided </w:t>
      </w:r>
      <w:r w:rsidRPr="00CC132D">
        <w:rPr>
          <w:rFonts w:ascii="Arial" w:eastAsia="Times New Roman" w:hAnsi="Arial" w:cs="Arial"/>
          <w:b/>
          <w:bCs/>
          <w:color w:val="000000"/>
        </w:rPr>
        <w:t xml:space="preserve">1) </w:t>
      </w:r>
      <w:r w:rsidRPr="00CC132D">
        <w:rPr>
          <w:rFonts w:ascii="Arial" w:eastAsia="Times New Roman" w:hAnsi="Arial" w:cs="Arial"/>
          <w:b/>
        </w:rPr>
        <w:t xml:space="preserve">Insufficient knowledge of church 2) Keeping it </w:t>
      </w:r>
      <w:r w:rsidR="00027C8D" w:rsidRPr="00CC132D">
        <w:rPr>
          <w:rFonts w:ascii="Arial" w:eastAsia="Times New Roman" w:hAnsi="Arial" w:cs="Arial"/>
          <w:b/>
        </w:rPr>
        <w:t>watertight</w:t>
      </w:r>
      <w:r w:rsidRPr="00CC132D">
        <w:rPr>
          <w:rFonts w:ascii="Arial" w:eastAsia="Times New Roman" w:hAnsi="Arial" w:cs="Arial"/>
          <w:b/>
        </w:rPr>
        <w:t xml:space="preserve"> and rot free</w:t>
      </w:r>
    </w:p>
    <w:p w14:paraId="19C83192" w14:textId="77777777" w:rsidR="00CC132D" w:rsidRPr="00CC132D" w:rsidRDefault="00CC132D" w:rsidP="00CC132D">
      <w:pPr>
        <w:spacing w:line="240" w:lineRule="auto"/>
        <w:rPr>
          <w:rFonts w:ascii="Arial" w:eastAsia="Times New Roman" w:hAnsi="Arial" w:cs="Arial"/>
          <w:b/>
        </w:rPr>
      </w:pPr>
    </w:p>
    <w:p w14:paraId="30228003" w14:textId="77777777" w:rsidR="00CC132D" w:rsidRPr="00CC132D" w:rsidRDefault="00CC132D" w:rsidP="00CC132D">
      <w:pPr>
        <w:autoSpaceDE w:val="0"/>
        <w:autoSpaceDN w:val="0"/>
        <w:adjustRightInd w:val="0"/>
        <w:spacing w:before="0" w:line="240" w:lineRule="auto"/>
        <w:ind w:left="0"/>
        <w:rPr>
          <w:rFonts w:ascii="LiberationSans" w:hAnsi="LiberationSans" w:cs="LiberationSans"/>
          <w:color w:val="333E48"/>
          <w:sz w:val="19"/>
          <w:szCs w:val="19"/>
        </w:rPr>
      </w:pPr>
      <w:r w:rsidRPr="00CC132D">
        <w:rPr>
          <w:rFonts w:ascii="Arial" w:hAnsi="Arial" w:cs="Arial"/>
          <w:color w:val="000000"/>
          <w:lang w:val="en"/>
        </w:rPr>
        <w:t xml:space="preserve">Regarding priorities, opportunities or ideas for </w:t>
      </w:r>
      <w:proofErr w:type="gramStart"/>
      <w:r w:rsidRPr="00CC132D">
        <w:rPr>
          <w:rFonts w:ascii="Arial" w:hAnsi="Arial" w:cs="Arial"/>
          <w:color w:val="000000"/>
          <w:lang w:val="en"/>
        </w:rPr>
        <w:t>fundraising</w:t>
      </w:r>
      <w:proofErr w:type="gramEnd"/>
      <w:r w:rsidRPr="00CC132D">
        <w:rPr>
          <w:rFonts w:ascii="Arial" w:hAnsi="Arial" w:cs="Arial"/>
          <w:color w:val="000000"/>
          <w:lang w:val="en"/>
        </w:rPr>
        <w:t xml:space="preserve"> the respondent noted </w:t>
      </w:r>
      <w:r w:rsidRPr="00CC132D">
        <w:rPr>
          <w:rFonts w:ascii="LiberationSans" w:hAnsi="LiberationSans" w:cs="LiberationSans"/>
          <w:color w:val="333E48"/>
          <w:sz w:val="19"/>
          <w:szCs w:val="19"/>
        </w:rPr>
        <w:t>No new ideas</w:t>
      </w:r>
      <w:r w:rsidRPr="00CC132D">
        <w:rPr>
          <w:rFonts w:ascii="LiberationSans" w:hAnsi="LiberationSans" w:cs="LiberationSans"/>
          <w:color w:val="333E48"/>
          <w:sz w:val="19"/>
          <w:szCs w:val="19"/>
          <w:lang w:val="en"/>
        </w:rPr>
        <w:t xml:space="preserve">. </w:t>
      </w:r>
      <w:r w:rsidRPr="00CC132D">
        <w:rPr>
          <w:rFonts w:ascii="Arial" w:hAnsi="Arial" w:cs="Arial"/>
          <w:color w:val="000000"/>
          <w:lang w:val="en"/>
        </w:rPr>
        <w:t xml:space="preserve">In respect of means for initiating fundraising activity, the respondent gave </w:t>
      </w:r>
      <w:r w:rsidRPr="00CC132D">
        <w:rPr>
          <w:rFonts w:ascii="Arial" w:hAnsi="Arial" w:cs="Arial"/>
          <w:b/>
        </w:rPr>
        <w:t xml:space="preserve">My experience indicates that any fundraising activity depends 99% on the person or people doing it. CCT encourages but really doesn't do anything very much beyond that. </w:t>
      </w:r>
      <w:r w:rsidRPr="00CC132D">
        <w:rPr>
          <w:rFonts w:ascii="Arial" w:hAnsi="Arial" w:cs="Arial"/>
          <w:color w:val="000000"/>
          <w:lang w:val="en"/>
        </w:rPr>
        <w:t xml:space="preserve">The respondent also indicated that they would </w:t>
      </w:r>
      <w:r w:rsidRPr="00CC132D">
        <w:rPr>
          <w:rFonts w:ascii="Arial" w:hAnsi="Arial" w:cs="Arial"/>
          <w:b/>
          <w:bCs/>
          <w:color w:val="000000"/>
          <w:lang w:val="en"/>
        </w:rPr>
        <w:t xml:space="preserve">both </w:t>
      </w:r>
      <w:r w:rsidRPr="00CC132D">
        <w:rPr>
          <w:rFonts w:ascii="Arial" w:hAnsi="Arial" w:cs="Arial"/>
          <w:color w:val="000000"/>
          <w:lang w:val="en"/>
        </w:rPr>
        <w:t xml:space="preserve">be available to participate in fundraising </w:t>
      </w:r>
      <w:proofErr w:type="gramStart"/>
      <w:r w:rsidRPr="00CC132D">
        <w:rPr>
          <w:rFonts w:ascii="Arial" w:hAnsi="Arial" w:cs="Arial"/>
          <w:color w:val="000000"/>
          <w:lang w:val="en"/>
        </w:rPr>
        <w:t>activity</w:t>
      </w:r>
      <w:proofErr w:type="gramEnd"/>
      <w:r w:rsidRPr="00CC132D">
        <w:rPr>
          <w:rFonts w:ascii="Arial" w:hAnsi="Arial" w:cs="Arial"/>
          <w:color w:val="000000"/>
          <w:lang w:val="en"/>
        </w:rPr>
        <w:t>.</w:t>
      </w:r>
    </w:p>
    <w:p w14:paraId="3695C1FE" w14:textId="77777777" w:rsidR="00CC132D" w:rsidRPr="00CC132D" w:rsidRDefault="00CC132D" w:rsidP="00CC132D">
      <w:pPr>
        <w:spacing w:line="240" w:lineRule="auto"/>
        <w:rPr>
          <w:rFonts w:ascii="Arial" w:eastAsia="Times New Roman" w:hAnsi="Arial" w:cs="Arial"/>
          <w:color w:val="000000"/>
          <w:sz w:val="24"/>
          <w:szCs w:val="24"/>
        </w:rPr>
      </w:pPr>
      <w:r w:rsidRPr="00CC132D">
        <w:rPr>
          <w:rFonts w:ascii="Arial" w:eastAsia="Times New Roman" w:hAnsi="Arial" w:cs="Arial"/>
          <w:color w:val="000000"/>
        </w:rPr>
        <w:t xml:space="preserve">In seeking respondents’ participation in a future group discussion regarding church planning the respondent indicated </w:t>
      </w:r>
      <w:r w:rsidRPr="00CC132D">
        <w:rPr>
          <w:rFonts w:ascii="Arial" w:eastAsia="Times New Roman" w:hAnsi="Arial" w:cs="Arial"/>
          <w:b/>
          <w:bCs/>
          <w:color w:val="000000"/>
        </w:rPr>
        <w:t xml:space="preserve">1) Would be happy to meet in person 2) would not be willing to meet. </w:t>
      </w:r>
    </w:p>
    <w:p w14:paraId="2A3FEB04" w14:textId="77777777" w:rsidR="00CC132D" w:rsidRPr="00CC132D" w:rsidRDefault="00CC132D" w:rsidP="00CC132D">
      <w:pPr>
        <w:autoSpaceDE w:val="0"/>
        <w:autoSpaceDN w:val="0"/>
        <w:adjustRightInd w:val="0"/>
        <w:spacing w:before="0" w:line="240" w:lineRule="auto"/>
        <w:ind w:left="0"/>
        <w:rPr>
          <w:rFonts w:ascii="Arial" w:hAnsi="Arial" w:cs="Arial"/>
          <w:color w:val="000000"/>
          <w:lang w:val="en"/>
        </w:rPr>
      </w:pPr>
    </w:p>
    <w:p w14:paraId="7127C5B4" w14:textId="77777777" w:rsidR="00CC132D" w:rsidRPr="00CC132D" w:rsidRDefault="00CC132D" w:rsidP="00CC132D">
      <w:pPr>
        <w:autoSpaceDE w:val="0"/>
        <w:autoSpaceDN w:val="0"/>
        <w:adjustRightInd w:val="0"/>
        <w:spacing w:before="0" w:line="240" w:lineRule="auto"/>
        <w:ind w:left="0"/>
        <w:rPr>
          <w:rFonts w:ascii="LiberationSans" w:hAnsi="LiberationSans" w:cs="LiberationSans"/>
          <w:color w:val="333E48"/>
          <w:sz w:val="19"/>
          <w:szCs w:val="19"/>
        </w:rPr>
      </w:pPr>
      <w:r w:rsidRPr="00CC132D">
        <w:rPr>
          <w:rFonts w:ascii="Arial" w:hAnsi="Arial" w:cs="Arial"/>
          <w:color w:val="000000"/>
          <w:lang w:val="en"/>
        </w:rPr>
        <w:t xml:space="preserve">In answering our final, open question about any additional church matters not covered in other areas of the survey, the respondent indicated </w:t>
      </w:r>
      <w:r w:rsidRPr="00CC132D">
        <w:rPr>
          <w:rFonts w:ascii="Arial" w:hAnsi="Arial" w:cs="Arial"/>
          <w:b/>
        </w:rPr>
        <w:t>This is one of the most stupid surveys of many I've been asked to complete. Who on earth thought it would be a good idea to have fingers and a pencil at the side? When did you last use a pencil for an online survey? This does CCT no good whatsoever.</w:t>
      </w:r>
    </w:p>
    <w:p w14:paraId="1A9F4E2D" w14:textId="2924484D" w:rsidR="00225E8C" w:rsidRPr="00540BEF" w:rsidRDefault="003463F6">
      <w:pPr>
        <w:pBdr>
          <w:top w:val="nil"/>
          <w:left w:val="nil"/>
          <w:bottom w:val="nil"/>
          <w:right w:val="nil"/>
          <w:between w:val="nil"/>
        </w:pBdr>
        <w:spacing w:line="240" w:lineRule="auto"/>
        <w:rPr>
          <w:rFonts w:ascii="Arial" w:eastAsia="Helvetica Neue" w:hAnsi="Arial" w:cs="Arial"/>
          <w:color w:val="000000"/>
        </w:rPr>
      </w:pPr>
      <w:r w:rsidRPr="00540BEF">
        <w:rPr>
          <w:rFonts w:ascii="Arial" w:hAnsi="Arial" w:cs="Arial"/>
        </w:rPr>
        <w:br w:type="page"/>
      </w:r>
    </w:p>
    <w:p w14:paraId="2074846F" w14:textId="37D52A85" w:rsidR="00BC0F40" w:rsidRPr="00AE4E0D" w:rsidRDefault="003463F6" w:rsidP="00AE4E0D">
      <w:pPr>
        <w:pStyle w:val="Heading2"/>
        <w:ind w:hanging="15"/>
        <w:rPr>
          <w:rFonts w:ascii="Arial" w:eastAsia="Helvetica Neue" w:hAnsi="Arial" w:cs="Arial"/>
          <w:color w:val="000000"/>
          <w:sz w:val="32"/>
          <w:szCs w:val="32"/>
        </w:rPr>
      </w:pPr>
      <w:r w:rsidRPr="00540BEF">
        <w:rPr>
          <w:rFonts w:ascii="Arial" w:eastAsia="Helvetica Neue" w:hAnsi="Arial" w:cs="Arial"/>
          <w:color w:val="000000"/>
          <w:sz w:val="32"/>
          <w:szCs w:val="32"/>
        </w:rPr>
        <w:lastRenderedPageBreak/>
        <w:t>Part C - Community Recommendations</w:t>
      </w:r>
    </w:p>
    <w:p w14:paraId="59588B7C" w14:textId="2D74B838" w:rsidR="00443AC0" w:rsidRDefault="00443AC0" w:rsidP="00AE4E0D">
      <w:pPr>
        <w:pStyle w:val="Heading3"/>
        <w:spacing w:before="360"/>
        <w:rPr>
          <w:rFonts w:ascii="Arial" w:hAnsi="Arial" w:cs="Arial"/>
        </w:rPr>
      </w:pPr>
      <w:r w:rsidRPr="00126D94">
        <w:rPr>
          <w:rFonts w:ascii="Arial" w:hAnsi="Arial" w:cs="Arial"/>
        </w:rPr>
        <w:t xml:space="preserve">Community Meeting </w:t>
      </w:r>
      <w:r w:rsidR="00B314C5">
        <w:rPr>
          <w:rFonts w:ascii="Arial" w:hAnsi="Arial" w:cs="Arial"/>
        </w:rPr>
        <w:t>3</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00467C8F">
        <w:rPr>
          <w:rFonts w:ascii="Arial" w:hAnsi="Arial" w:cs="Arial"/>
        </w:rPr>
        <w:t>Tuesday</w:t>
      </w:r>
      <w:r w:rsidR="00BC0F40" w:rsidRPr="00126D94">
        <w:rPr>
          <w:rFonts w:ascii="Arial" w:hAnsi="Arial" w:cs="Arial"/>
        </w:rPr>
        <w:t xml:space="preserve"> </w:t>
      </w:r>
      <w:r w:rsidR="009E0DD9">
        <w:rPr>
          <w:rFonts w:ascii="Arial" w:hAnsi="Arial" w:cs="Arial"/>
        </w:rPr>
        <w:t>10</w:t>
      </w:r>
      <w:r w:rsidR="009E0DD9" w:rsidRPr="009E0DD9">
        <w:rPr>
          <w:rFonts w:ascii="Arial" w:hAnsi="Arial" w:cs="Arial"/>
          <w:vertAlign w:val="superscript"/>
        </w:rPr>
        <w:t>th</w:t>
      </w:r>
      <w:r w:rsidR="009E0DD9">
        <w:rPr>
          <w:rFonts w:ascii="Arial" w:hAnsi="Arial" w:cs="Arial"/>
        </w:rPr>
        <w:t xml:space="preserve"> December 2024</w:t>
      </w:r>
    </w:p>
    <w:p w14:paraId="04C0576B" w14:textId="4999C830" w:rsidR="009E0DD9" w:rsidRPr="00AA0767" w:rsidRDefault="009E0DD9" w:rsidP="00AE4E0D">
      <w:pPr>
        <w:spacing w:before="120"/>
        <w:rPr>
          <w:rFonts w:ascii="Arial" w:hAnsi="Arial" w:cs="Arial"/>
        </w:rPr>
      </w:pPr>
      <w:r w:rsidRPr="00AA0767">
        <w:rPr>
          <w:rFonts w:ascii="Arial" w:hAnsi="Arial" w:cs="Arial"/>
        </w:rPr>
        <w:t>Present: Isobel Milne (LLCO), Philippa Wood (LCO), Volunteer</w:t>
      </w:r>
      <w:r w:rsidR="00AA35AA">
        <w:rPr>
          <w:rFonts w:ascii="Arial" w:hAnsi="Arial" w:cs="Arial"/>
        </w:rPr>
        <w:t xml:space="preserve"> (H)</w:t>
      </w:r>
    </w:p>
    <w:p w14:paraId="61E653D3" w14:textId="77777777" w:rsidR="009E0DD9" w:rsidRPr="00AA0767" w:rsidRDefault="009E0DD9" w:rsidP="00AE4E0D">
      <w:pPr>
        <w:spacing w:before="120"/>
        <w:rPr>
          <w:rFonts w:ascii="Arial" w:hAnsi="Arial" w:cs="Arial"/>
          <w:b/>
          <w:bCs/>
        </w:rPr>
      </w:pPr>
      <w:r w:rsidRPr="00AA0767">
        <w:rPr>
          <w:rFonts w:ascii="Arial" w:hAnsi="Arial" w:cs="Arial"/>
          <w:b/>
          <w:bCs/>
        </w:rPr>
        <w:t>Maintenance Concerns</w:t>
      </w:r>
    </w:p>
    <w:p w14:paraId="5C2AA915" w14:textId="77777777"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 xml:space="preserve">Window broken over electrics panel </w:t>
      </w:r>
      <w:proofErr w:type="spellStart"/>
      <w:r w:rsidRPr="00AA0767">
        <w:rPr>
          <w:rFonts w:ascii="Arial" w:hAnsi="Arial" w:cs="Arial"/>
        </w:rPr>
        <w:t>up stairs</w:t>
      </w:r>
      <w:proofErr w:type="spellEnd"/>
      <w:r w:rsidRPr="00AA0767">
        <w:rPr>
          <w:rFonts w:ascii="Arial" w:hAnsi="Arial" w:cs="Arial"/>
        </w:rPr>
        <w:t xml:space="preserve"> to right of organ</w:t>
      </w:r>
    </w:p>
    <w:p w14:paraId="6BA565E4" w14:textId="2BA1AFD5"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H is paying to have electricity installed in the Vestry on 3</w:t>
      </w:r>
      <w:r w:rsidRPr="00AA0767">
        <w:rPr>
          <w:rFonts w:ascii="Arial" w:hAnsi="Arial" w:cs="Arial"/>
          <w:vertAlign w:val="superscript"/>
        </w:rPr>
        <w:t>rd</w:t>
      </w:r>
      <w:r w:rsidRPr="00AA0767">
        <w:rPr>
          <w:rFonts w:ascii="Arial" w:hAnsi="Arial" w:cs="Arial"/>
        </w:rPr>
        <w:t xml:space="preserve"> January. Recent investigation has shown that the wooden trapdoor in the vestry floor is now unsafe, so this must be fixed before this room (and the new electrics) can be widely used.</w:t>
      </w:r>
    </w:p>
    <w:p w14:paraId="4342BECF" w14:textId="77777777"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Money collection point is missing its padlock -LCO to address</w:t>
      </w:r>
    </w:p>
    <w:p w14:paraId="729EE316" w14:textId="77777777"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Visible white mould on vestry panelling needs addressing, as does high level of bat poo on plastic cover for altar and on the carved work behind it (gloves and masks required)</w:t>
      </w:r>
    </w:p>
    <w:p w14:paraId="547AC5AB" w14:textId="77777777"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One mouse seen running near organ in church during visit.</w:t>
      </w:r>
    </w:p>
    <w:p w14:paraId="04FE0292" w14:textId="77777777" w:rsidR="009E0DD9" w:rsidRPr="00AA0767" w:rsidRDefault="009E0DD9" w:rsidP="009E0DD9">
      <w:pPr>
        <w:rPr>
          <w:rFonts w:ascii="Arial" w:hAnsi="Arial" w:cs="Arial"/>
          <w:b/>
          <w:bCs/>
        </w:rPr>
      </w:pPr>
      <w:r w:rsidRPr="00AA0767">
        <w:rPr>
          <w:rFonts w:ascii="Arial" w:hAnsi="Arial" w:cs="Arial"/>
          <w:b/>
          <w:bCs/>
        </w:rPr>
        <w:t>Access &amp; Activities</w:t>
      </w:r>
    </w:p>
    <w:p w14:paraId="1FB55F87" w14:textId="77777777"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LLCO and LCO noticed that it is quite dark in the church – LCO to bring torches for visitor use on next visit</w:t>
      </w:r>
    </w:p>
    <w:p w14:paraId="0C1E7246" w14:textId="77777777"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 xml:space="preserve">Church is open 24/7 without any issues being experienced. </w:t>
      </w:r>
    </w:p>
    <w:p w14:paraId="07128BB3" w14:textId="74E34269"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H is happy to organise events, provide meter readings and do cleaning. Only 10 households in village so difficult to get help with regular cleaning unless it’s ahead of an event.</w:t>
      </w:r>
    </w:p>
    <w:p w14:paraId="6D860234" w14:textId="77777777"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Incumbent covers 10 churches, so difficult to arrange services at the site. There is another local church with the same dedication, so a patronal service would not really work.</w:t>
      </w:r>
    </w:p>
    <w:p w14:paraId="490F7D3A" w14:textId="4D77B3A6"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H would like to organise more opera events, but doesn’t feel that This is My Theatre works in the space</w:t>
      </w:r>
    </w:p>
    <w:p w14:paraId="7243E91E" w14:textId="0433CABD"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Music works well in the space, but H uncertain when LLCO suggested Classical Guitar</w:t>
      </w:r>
    </w:p>
    <w:p w14:paraId="325315F1" w14:textId="51F5698F"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 xml:space="preserve">Despite </w:t>
      </w:r>
      <w:proofErr w:type="spellStart"/>
      <w:r w:rsidRPr="00AA0767">
        <w:rPr>
          <w:rFonts w:ascii="Arial" w:hAnsi="Arial" w:cs="Arial"/>
        </w:rPr>
        <w:t>Sevington</w:t>
      </w:r>
      <w:proofErr w:type="spellEnd"/>
      <w:r w:rsidRPr="00AA0767">
        <w:rPr>
          <w:rFonts w:ascii="Arial" w:hAnsi="Arial" w:cs="Arial"/>
        </w:rPr>
        <w:t xml:space="preserve"> Victorian School being close by, school groups do not usually do visits here during their time in the area and mature groups don’t tend to visit often. Previous work to link to the school have been unsuccessful.</w:t>
      </w:r>
    </w:p>
    <w:p w14:paraId="387D83B6" w14:textId="4EDF75EE" w:rsidR="009E0DD9" w:rsidRPr="00AA0767"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H very opposed to Champing</w:t>
      </w:r>
    </w:p>
    <w:p w14:paraId="4232A9B2" w14:textId="15356526" w:rsidR="009E0DD9" w:rsidRDefault="009E0DD9" w:rsidP="000932AE">
      <w:pPr>
        <w:pStyle w:val="ListParagraph"/>
        <w:numPr>
          <w:ilvl w:val="0"/>
          <w:numId w:val="6"/>
        </w:numPr>
        <w:spacing w:line="278" w:lineRule="auto"/>
        <w:ind w:left="700"/>
        <w:rPr>
          <w:rFonts w:ascii="Arial" w:hAnsi="Arial" w:cs="Arial"/>
        </w:rPr>
      </w:pPr>
      <w:r w:rsidRPr="00AA0767">
        <w:rPr>
          <w:rFonts w:ascii="Arial" w:hAnsi="Arial" w:cs="Arial"/>
        </w:rPr>
        <w:t xml:space="preserve">LCO wondered whether St Margaret of Antioch’s existence as the Patron Saint of Childbirth could make services relating to still-birth or bereaved families a way to make connections with local communities, as done at St </w:t>
      </w:r>
      <w:proofErr w:type="spellStart"/>
      <w:r w:rsidRPr="00AA0767">
        <w:rPr>
          <w:rFonts w:ascii="Arial" w:hAnsi="Arial" w:cs="Arial"/>
        </w:rPr>
        <w:t>Swith</w:t>
      </w:r>
      <w:r w:rsidR="004466F1">
        <w:rPr>
          <w:rFonts w:ascii="Arial" w:hAnsi="Arial" w:cs="Arial"/>
        </w:rPr>
        <w:t>u</w:t>
      </w:r>
      <w:r w:rsidRPr="00AA0767">
        <w:rPr>
          <w:rFonts w:ascii="Arial" w:hAnsi="Arial" w:cs="Arial"/>
        </w:rPr>
        <w:t>ns</w:t>
      </w:r>
      <w:proofErr w:type="spellEnd"/>
      <w:r w:rsidRPr="00AA0767">
        <w:rPr>
          <w:rFonts w:ascii="Arial" w:hAnsi="Arial" w:cs="Arial"/>
        </w:rPr>
        <w:t xml:space="preserve"> in Worcestershire</w:t>
      </w:r>
    </w:p>
    <w:p w14:paraId="4BA373AE" w14:textId="65822E8B" w:rsidR="000932AE" w:rsidRDefault="000932AE" w:rsidP="000932AE">
      <w:pPr>
        <w:spacing w:line="278" w:lineRule="auto"/>
        <w:ind w:left="0"/>
        <w:rPr>
          <w:rFonts w:ascii="Arial" w:hAnsi="Arial" w:cs="Arial"/>
          <w:b/>
          <w:bCs/>
        </w:rPr>
      </w:pPr>
      <w:r>
        <w:rPr>
          <w:rFonts w:ascii="Arial" w:hAnsi="Arial" w:cs="Arial"/>
          <w:b/>
          <w:bCs/>
        </w:rPr>
        <w:t>Other</w:t>
      </w:r>
    </w:p>
    <w:p w14:paraId="1A24A896" w14:textId="60D69022" w:rsidR="000932AE" w:rsidRPr="000932AE" w:rsidRDefault="000932AE" w:rsidP="000932AE">
      <w:pPr>
        <w:pStyle w:val="ListParagraph"/>
        <w:numPr>
          <w:ilvl w:val="0"/>
          <w:numId w:val="10"/>
        </w:numPr>
        <w:spacing w:line="278" w:lineRule="auto"/>
        <w:rPr>
          <w:rFonts w:ascii="Arial" w:hAnsi="Arial" w:cs="Arial"/>
        </w:rPr>
      </w:pPr>
      <w:r w:rsidRPr="000932AE">
        <w:rPr>
          <w:rFonts w:ascii="Arial" w:hAnsi="Arial" w:cs="Arial"/>
        </w:rPr>
        <w:t>H’s partner currently unwell – H therefore has limited time to undertake activities for/at the church</w:t>
      </w:r>
      <w:r>
        <w:rPr>
          <w:rFonts w:ascii="Arial" w:hAnsi="Arial" w:cs="Arial"/>
        </w:rPr>
        <w:t xml:space="preserve">. LCO and IM </w:t>
      </w:r>
      <w:r w:rsidR="004F7B54">
        <w:rPr>
          <w:rFonts w:ascii="Arial" w:hAnsi="Arial" w:cs="Arial"/>
        </w:rPr>
        <w:t>expressed their understanding and sympathy.</w:t>
      </w:r>
    </w:p>
    <w:p w14:paraId="4DF37D0A" w14:textId="77777777" w:rsidR="00BC0F40" w:rsidRPr="00BC0F40" w:rsidRDefault="00BC0F40" w:rsidP="00BC0F40"/>
    <w:p w14:paraId="1F01EEA5" w14:textId="3536B35F" w:rsidR="00443AC0" w:rsidRDefault="00443AC0" w:rsidP="00443AC0">
      <w:pPr>
        <w:pStyle w:val="Heading3"/>
        <w:spacing w:before="120"/>
        <w:rPr>
          <w:rFonts w:ascii="Arial" w:hAnsi="Arial" w:cs="Arial"/>
        </w:rPr>
      </w:pPr>
      <w:r w:rsidRPr="00126D94">
        <w:rPr>
          <w:rFonts w:ascii="Arial" w:hAnsi="Arial" w:cs="Arial"/>
        </w:rPr>
        <w:t xml:space="preserve">Community Meeting </w:t>
      </w:r>
      <w:r w:rsidR="00B314C5">
        <w:rPr>
          <w:rFonts w:ascii="Arial" w:hAnsi="Arial" w:cs="Arial"/>
        </w:rPr>
        <w:t>2</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00B04CF8" w:rsidRPr="00B04CF8">
        <w:rPr>
          <w:rFonts w:ascii="Arial" w:hAnsi="Arial" w:cs="Arial"/>
        </w:rPr>
        <w:t>12th January 2023</w:t>
      </w:r>
    </w:p>
    <w:p w14:paraId="4B50CD98" w14:textId="77777777" w:rsidR="00D10B43" w:rsidRDefault="00D10B43" w:rsidP="00AE4E0D">
      <w:pPr>
        <w:pStyle w:val="NormalWeb"/>
        <w:spacing w:before="120" w:beforeAutospacing="0" w:after="0" w:afterAutospacing="0"/>
        <w:rPr>
          <w:rFonts w:ascii="Arial" w:hAnsi="Arial" w:cs="Arial"/>
          <w:iCs/>
          <w:color w:val="000000"/>
          <w:sz w:val="22"/>
          <w:szCs w:val="22"/>
        </w:rPr>
      </w:pPr>
      <w:r>
        <w:rPr>
          <w:rFonts w:ascii="Arial" w:hAnsi="Arial" w:cs="Arial"/>
          <w:iCs/>
          <w:color w:val="000000"/>
          <w:sz w:val="22"/>
          <w:szCs w:val="22"/>
        </w:rPr>
        <w:t>RW and A have already met on RW’s first maintenance visit. RW states this is an opportunity to revisit some of the issues already raised by A and formalise them in the action points of the church plan as follows:</w:t>
      </w:r>
    </w:p>
    <w:p w14:paraId="75EC11E3"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Contact with local incumbent – email provided by A to build relationship and explore services being held at the church</w:t>
      </w:r>
    </w:p>
    <w:p w14:paraId="7C773137"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lastRenderedPageBreak/>
        <w:t xml:space="preserve">Article in Parish </w:t>
      </w:r>
      <w:proofErr w:type="gramStart"/>
      <w:r>
        <w:rPr>
          <w:rFonts w:ascii="Arial" w:hAnsi="Arial" w:cs="Arial"/>
          <w:iCs/>
          <w:color w:val="000000"/>
          <w:sz w:val="22"/>
          <w:szCs w:val="22"/>
        </w:rPr>
        <w:t>Newsletter(</w:t>
      </w:r>
      <w:proofErr w:type="gramEnd"/>
      <w:r>
        <w:rPr>
          <w:rFonts w:ascii="Arial" w:hAnsi="Arial" w:cs="Arial"/>
          <w:iCs/>
          <w:color w:val="000000"/>
          <w:sz w:val="22"/>
          <w:szCs w:val="22"/>
        </w:rPr>
        <w:t>Honeycomb) to raise awareness of the church, how it could be used and attract additional volunteers – WI, Adult Groups and ramblers were also discussed.</w:t>
      </w:r>
    </w:p>
    <w:p w14:paraId="03A7FFA6"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Provide additional information on noticeboard outside of church</w:t>
      </w:r>
    </w:p>
    <w:p w14:paraId="5F072FBC"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Provide A with maintenance contractor visit dates</w:t>
      </w:r>
    </w:p>
    <w:p w14:paraId="31BF347C"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 xml:space="preserve">Provide costs of providing electric light in </w:t>
      </w:r>
      <w:proofErr w:type="spellStart"/>
      <w:r>
        <w:rPr>
          <w:rFonts w:ascii="Arial" w:hAnsi="Arial" w:cs="Arial"/>
          <w:iCs/>
          <w:color w:val="000000"/>
          <w:sz w:val="22"/>
          <w:szCs w:val="22"/>
        </w:rPr>
        <w:t>sacristry</w:t>
      </w:r>
      <w:proofErr w:type="spellEnd"/>
      <w:r>
        <w:rPr>
          <w:rFonts w:ascii="Arial" w:hAnsi="Arial" w:cs="Arial"/>
          <w:iCs/>
          <w:color w:val="000000"/>
          <w:sz w:val="22"/>
          <w:szCs w:val="22"/>
        </w:rPr>
        <w:t xml:space="preserve"> – this could be used as green room for events. The idea of maybe putting on Gilbert and Sullivan appealed as the Victorian setting would work – A to check with IF opera – RW to check out Illyria. A would be very happy to host a picnic beforehand and hire out </w:t>
      </w:r>
      <w:proofErr w:type="spellStart"/>
      <w:r>
        <w:rPr>
          <w:rFonts w:ascii="Arial" w:hAnsi="Arial" w:cs="Arial"/>
          <w:iCs/>
          <w:color w:val="000000"/>
          <w:sz w:val="22"/>
          <w:szCs w:val="22"/>
        </w:rPr>
        <w:t>portaloos</w:t>
      </w:r>
      <w:proofErr w:type="spellEnd"/>
      <w:r>
        <w:rPr>
          <w:rFonts w:ascii="Arial" w:hAnsi="Arial" w:cs="Arial"/>
          <w:iCs/>
          <w:color w:val="000000"/>
          <w:sz w:val="22"/>
          <w:szCs w:val="22"/>
        </w:rPr>
        <w:t>. A felt that music would work better than theatre at the church.</w:t>
      </w:r>
    </w:p>
    <w:p w14:paraId="0F4D5630"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 xml:space="preserve">Revisit linking up with </w:t>
      </w:r>
      <w:proofErr w:type="spellStart"/>
      <w:r>
        <w:rPr>
          <w:rFonts w:ascii="Arial" w:hAnsi="Arial" w:cs="Arial"/>
          <w:iCs/>
          <w:color w:val="000000"/>
          <w:sz w:val="22"/>
          <w:szCs w:val="22"/>
        </w:rPr>
        <w:t>Sevington</w:t>
      </w:r>
      <w:proofErr w:type="spellEnd"/>
      <w:r>
        <w:rPr>
          <w:rFonts w:ascii="Arial" w:hAnsi="Arial" w:cs="Arial"/>
          <w:iCs/>
          <w:color w:val="000000"/>
          <w:sz w:val="22"/>
          <w:szCs w:val="22"/>
        </w:rPr>
        <w:t xml:space="preserve"> School</w:t>
      </w:r>
    </w:p>
    <w:p w14:paraId="24F01A73"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RW would also work with Conservation to check out accuracy of Conservation reports</w:t>
      </w:r>
    </w:p>
    <w:p w14:paraId="2A336B4C"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 xml:space="preserve">A was delighted a wedding was taking place this year in May and hoped this could attract other potential hirers – maybe advertise on noticeboard with </w:t>
      </w:r>
      <w:proofErr w:type="gramStart"/>
      <w:r>
        <w:rPr>
          <w:rFonts w:ascii="Arial" w:hAnsi="Arial" w:cs="Arial"/>
          <w:iCs/>
          <w:color w:val="000000"/>
          <w:sz w:val="22"/>
          <w:szCs w:val="22"/>
        </w:rPr>
        <w:t>pictures ?</w:t>
      </w:r>
      <w:proofErr w:type="gramEnd"/>
    </w:p>
    <w:p w14:paraId="11A7FAF5"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Heritage Open Days were also discussed but A was due to be away this September so maybe consider the following year.</w:t>
      </w:r>
    </w:p>
    <w:p w14:paraId="74535341" w14:textId="77777777" w:rsidR="00D10B43" w:rsidRDefault="00D10B43" w:rsidP="00AE4E0D">
      <w:pPr>
        <w:pStyle w:val="NormalWeb"/>
        <w:numPr>
          <w:ilvl w:val="0"/>
          <w:numId w:val="8"/>
        </w:numPr>
        <w:spacing w:before="120" w:beforeAutospacing="0" w:after="0" w:afterAutospacing="0"/>
        <w:rPr>
          <w:rFonts w:ascii="Arial" w:hAnsi="Arial" w:cs="Arial"/>
          <w:iCs/>
          <w:color w:val="000000"/>
          <w:sz w:val="22"/>
          <w:szCs w:val="22"/>
        </w:rPr>
      </w:pPr>
      <w:r>
        <w:rPr>
          <w:rFonts w:ascii="Arial" w:hAnsi="Arial" w:cs="Arial"/>
          <w:iCs/>
          <w:color w:val="000000"/>
          <w:sz w:val="22"/>
          <w:szCs w:val="22"/>
        </w:rPr>
        <w:t>A raised that the Autumn Edition of Pinnacle had incorrectly referred to a picture of LGD as Choir Stalls – RW to follow up.</w:t>
      </w:r>
    </w:p>
    <w:p w14:paraId="1938975D" w14:textId="77777777" w:rsidR="00D10B43" w:rsidRDefault="00D10B43" w:rsidP="00AE4E0D">
      <w:pPr>
        <w:pStyle w:val="NormalWeb"/>
        <w:spacing w:before="120" w:beforeAutospacing="0" w:after="0" w:afterAutospacing="0"/>
        <w:rPr>
          <w:rFonts w:ascii="Arial" w:hAnsi="Arial" w:cs="Arial"/>
          <w:iCs/>
          <w:color w:val="000000"/>
          <w:sz w:val="22"/>
          <w:szCs w:val="22"/>
        </w:rPr>
      </w:pPr>
      <w:r>
        <w:rPr>
          <w:rFonts w:ascii="Arial" w:hAnsi="Arial" w:cs="Arial"/>
          <w:iCs/>
          <w:color w:val="000000"/>
          <w:sz w:val="22"/>
          <w:szCs w:val="22"/>
        </w:rPr>
        <w:t xml:space="preserve">The meeting concluded with a follow </w:t>
      </w:r>
      <w:proofErr w:type="gramStart"/>
      <w:r>
        <w:rPr>
          <w:rFonts w:ascii="Arial" w:hAnsi="Arial" w:cs="Arial"/>
          <w:iCs/>
          <w:color w:val="000000"/>
          <w:sz w:val="22"/>
          <w:szCs w:val="22"/>
        </w:rPr>
        <w:t>up date</w:t>
      </w:r>
      <w:proofErr w:type="gramEnd"/>
      <w:r>
        <w:rPr>
          <w:rFonts w:ascii="Arial" w:hAnsi="Arial" w:cs="Arial"/>
          <w:iCs/>
          <w:color w:val="000000"/>
          <w:sz w:val="22"/>
          <w:szCs w:val="22"/>
        </w:rPr>
        <w:t xml:space="preserve"> set for October 2023 but they would keep in touch via email and maintenance visits</w:t>
      </w:r>
    </w:p>
    <w:p w14:paraId="594BDB70" w14:textId="77777777" w:rsidR="00B314C5" w:rsidRDefault="00B314C5" w:rsidP="00D10B43">
      <w:pPr>
        <w:pStyle w:val="NormalWeb"/>
        <w:spacing w:before="200" w:beforeAutospacing="0" w:after="0" w:afterAutospacing="0"/>
        <w:rPr>
          <w:rFonts w:ascii="Arial" w:hAnsi="Arial" w:cs="Arial"/>
          <w:iCs/>
          <w:color w:val="000000"/>
          <w:sz w:val="22"/>
          <w:szCs w:val="22"/>
        </w:rPr>
      </w:pPr>
    </w:p>
    <w:p w14:paraId="5B4F7FD7" w14:textId="32139A91" w:rsidR="00443AC0" w:rsidRDefault="00443AC0" w:rsidP="00443AC0">
      <w:pPr>
        <w:pStyle w:val="Heading3"/>
        <w:spacing w:before="120"/>
        <w:rPr>
          <w:rFonts w:ascii="Arial" w:hAnsi="Arial" w:cs="Arial"/>
        </w:rPr>
      </w:pPr>
      <w:r w:rsidRPr="00126D94">
        <w:rPr>
          <w:rFonts w:ascii="Arial" w:hAnsi="Arial" w:cs="Arial"/>
        </w:rPr>
        <w:t xml:space="preserve">Community Meeting </w:t>
      </w:r>
      <w:r>
        <w:rPr>
          <w:rFonts w:ascii="Arial" w:hAnsi="Arial" w:cs="Arial"/>
        </w:rPr>
        <w:t>1</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00B314C5">
        <w:rPr>
          <w:rFonts w:ascii="Arial" w:hAnsi="Arial" w:cs="Arial"/>
        </w:rPr>
        <w:t xml:space="preserve">                         22</w:t>
      </w:r>
      <w:r w:rsidR="00B314C5" w:rsidRPr="00B314C5">
        <w:rPr>
          <w:rFonts w:ascii="Arial" w:hAnsi="Arial" w:cs="Arial"/>
          <w:vertAlign w:val="superscript"/>
        </w:rPr>
        <w:t>nd</w:t>
      </w:r>
      <w:r w:rsidR="00B314C5">
        <w:rPr>
          <w:rFonts w:ascii="Arial" w:hAnsi="Arial" w:cs="Arial"/>
        </w:rPr>
        <w:t xml:space="preserve"> February 2021</w:t>
      </w:r>
    </w:p>
    <w:p w14:paraId="1820825E" w14:textId="027A5441" w:rsidR="00B314C5" w:rsidRDefault="00B314C5" w:rsidP="00B314C5">
      <w:pPr>
        <w:pStyle w:val="NormalWeb"/>
        <w:spacing w:before="200" w:beforeAutospacing="0" w:after="0" w:afterAutospacing="0"/>
        <w:ind w:left="-15"/>
        <w:rPr>
          <w:rFonts w:ascii="Arial" w:hAnsi="Arial" w:cs="Arial"/>
          <w:i/>
          <w:iCs/>
          <w:color w:val="000000"/>
          <w:sz w:val="22"/>
          <w:szCs w:val="22"/>
        </w:rPr>
      </w:pPr>
      <w:r>
        <w:rPr>
          <w:rFonts w:ascii="Arial" w:hAnsi="Arial" w:cs="Arial"/>
          <w:i/>
          <w:iCs/>
          <w:color w:val="000000"/>
          <w:sz w:val="22"/>
          <w:szCs w:val="22"/>
        </w:rPr>
        <w:t xml:space="preserve">Minutes of meeting between Ed McGregor (EM) and main volunteer </w:t>
      </w:r>
    </w:p>
    <w:p w14:paraId="323613CF" w14:textId="77777777" w:rsidR="00B314C5" w:rsidRDefault="00B314C5" w:rsidP="00B314C5">
      <w:pPr>
        <w:pStyle w:val="NormalWeb"/>
        <w:spacing w:before="200" w:beforeAutospacing="0" w:after="0" w:afterAutospacing="0"/>
        <w:ind w:left="-15"/>
        <w:rPr>
          <w:rFonts w:ascii="Arial" w:hAnsi="Arial" w:cs="Arial"/>
          <w:i/>
          <w:iCs/>
          <w:color w:val="000000"/>
          <w:sz w:val="22"/>
          <w:szCs w:val="22"/>
        </w:rPr>
      </w:pPr>
      <w:r>
        <w:rPr>
          <w:rFonts w:ascii="Arial" w:hAnsi="Arial" w:cs="Arial"/>
          <w:i/>
          <w:iCs/>
          <w:color w:val="000000"/>
          <w:sz w:val="22"/>
          <w:szCs w:val="22"/>
        </w:rPr>
        <w:t xml:space="preserve">A </w:t>
      </w:r>
      <w:proofErr w:type="gramStart"/>
      <w:r>
        <w:rPr>
          <w:rFonts w:ascii="Arial" w:hAnsi="Arial" w:cs="Arial"/>
          <w:i/>
          <w:iCs/>
          <w:color w:val="000000"/>
          <w:sz w:val="22"/>
          <w:szCs w:val="22"/>
        </w:rPr>
        <w:t>questions</w:t>
      </w:r>
      <w:proofErr w:type="gramEnd"/>
      <w:r>
        <w:rPr>
          <w:rFonts w:ascii="Arial" w:hAnsi="Arial" w:cs="Arial"/>
          <w:i/>
          <w:iCs/>
          <w:color w:val="000000"/>
          <w:sz w:val="22"/>
          <w:szCs w:val="22"/>
        </w:rPr>
        <w:t xml:space="preserve"> whether the church really needs re-roofing. They think that the church roof in good condition and not leaking. They </w:t>
      </w:r>
      <w:proofErr w:type="gramStart"/>
      <w:r>
        <w:rPr>
          <w:rFonts w:ascii="Arial" w:hAnsi="Arial" w:cs="Arial"/>
          <w:i/>
          <w:iCs/>
          <w:color w:val="000000"/>
          <w:sz w:val="22"/>
          <w:szCs w:val="22"/>
        </w:rPr>
        <w:t>suggests</w:t>
      </w:r>
      <w:proofErr w:type="gramEnd"/>
      <w:r>
        <w:rPr>
          <w:rFonts w:ascii="Arial" w:hAnsi="Arial" w:cs="Arial"/>
          <w:i/>
          <w:iCs/>
          <w:color w:val="000000"/>
          <w:sz w:val="22"/>
          <w:szCs w:val="22"/>
        </w:rPr>
        <w:t xml:space="preserve"> follow up is needed from CCT </w:t>
      </w:r>
      <w:proofErr w:type="gramStart"/>
      <w:r>
        <w:rPr>
          <w:rFonts w:ascii="Arial" w:hAnsi="Arial" w:cs="Arial"/>
          <w:i/>
          <w:iCs/>
          <w:color w:val="000000"/>
          <w:sz w:val="22"/>
          <w:szCs w:val="22"/>
        </w:rPr>
        <w:t>in order to</w:t>
      </w:r>
      <w:proofErr w:type="gramEnd"/>
      <w:r>
        <w:rPr>
          <w:rFonts w:ascii="Arial" w:hAnsi="Arial" w:cs="Arial"/>
          <w:i/>
          <w:iCs/>
          <w:color w:val="000000"/>
          <w:sz w:val="22"/>
          <w:szCs w:val="22"/>
        </w:rPr>
        <w:t xml:space="preserve"> confirm the extent of repairs needed and a more realistic quote for repair. They also </w:t>
      </w:r>
      <w:proofErr w:type="gramStart"/>
      <w:r>
        <w:rPr>
          <w:rFonts w:ascii="Arial" w:hAnsi="Arial" w:cs="Arial"/>
          <w:i/>
          <w:iCs/>
          <w:color w:val="000000"/>
          <w:sz w:val="22"/>
          <w:szCs w:val="22"/>
        </w:rPr>
        <w:t>suggests</w:t>
      </w:r>
      <w:proofErr w:type="gramEnd"/>
      <w:r>
        <w:rPr>
          <w:rFonts w:ascii="Arial" w:hAnsi="Arial" w:cs="Arial"/>
          <w:i/>
          <w:iCs/>
          <w:color w:val="000000"/>
          <w:sz w:val="22"/>
          <w:szCs w:val="22"/>
        </w:rPr>
        <w:t xml:space="preserve"> asking contractors for photographic evidence of their visits should be part of their contract. EM notes that one the main actions noted for him in Part D below is to get further interpretation and clarification from colleagues on conservation priorities noted in this plan. </w:t>
      </w:r>
    </w:p>
    <w:p w14:paraId="5FA2C6DC" w14:textId="77777777" w:rsidR="00B314C5" w:rsidRDefault="00B314C5" w:rsidP="00B314C5">
      <w:pPr>
        <w:pStyle w:val="NormalWeb"/>
        <w:spacing w:before="200" w:beforeAutospacing="0" w:after="0" w:afterAutospacing="0"/>
        <w:ind w:left="-15"/>
        <w:rPr>
          <w:rFonts w:ascii="Arial" w:hAnsi="Arial" w:cs="Arial"/>
          <w:i/>
          <w:iCs/>
          <w:color w:val="000000"/>
          <w:sz w:val="22"/>
          <w:szCs w:val="22"/>
        </w:rPr>
      </w:pPr>
      <w:r>
        <w:rPr>
          <w:rFonts w:ascii="Arial" w:hAnsi="Arial" w:cs="Arial"/>
          <w:i/>
          <w:iCs/>
          <w:color w:val="000000"/>
          <w:sz w:val="22"/>
          <w:szCs w:val="22"/>
        </w:rPr>
        <w:t xml:space="preserve">A </w:t>
      </w:r>
      <w:proofErr w:type="gramStart"/>
      <w:r>
        <w:rPr>
          <w:rFonts w:ascii="Arial" w:hAnsi="Arial" w:cs="Arial"/>
          <w:i/>
          <w:iCs/>
          <w:color w:val="000000"/>
          <w:sz w:val="22"/>
          <w:szCs w:val="22"/>
        </w:rPr>
        <w:t>notes</w:t>
      </w:r>
      <w:proofErr w:type="gramEnd"/>
      <w:r>
        <w:rPr>
          <w:rFonts w:ascii="Arial" w:hAnsi="Arial" w:cs="Arial"/>
          <w:i/>
          <w:iCs/>
          <w:color w:val="000000"/>
          <w:sz w:val="22"/>
          <w:szCs w:val="22"/>
        </w:rPr>
        <w:t xml:space="preserve"> that it is a shame that they do not meet with the CCTs maintenance contractors when they come to the church. They would very much appreciate notification, preferably in the form of a telephone call, in advance of their visits. As they are never informed of </w:t>
      </w:r>
      <w:proofErr w:type="gramStart"/>
      <w:r>
        <w:rPr>
          <w:rFonts w:ascii="Arial" w:hAnsi="Arial" w:cs="Arial"/>
          <w:i/>
          <w:iCs/>
          <w:color w:val="000000"/>
          <w:sz w:val="22"/>
          <w:szCs w:val="22"/>
        </w:rPr>
        <w:t>visits</w:t>
      </w:r>
      <w:proofErr w:type="gramEnd"/>
      <w:r>
        <w:rPr>
          <w:rFonts w:ascii="Arial" w:hAnsi="Arial" w:cs="Arial"/>
          <w:i/>
          <w:iCs/>
          <w:color w:val="000000"/>
          <w:sz w:val="22"/>
          <w:szCs w:val="22"/>
        </w:rPr>
        <w:t xml:space="preserve"> they are sceptical of their presence. </w:t>
      </w:r>
      <w:proofErr w:type="gramStart"/>
      <w:r>
        <w:rPr>
          <w:rFonts w:ascii="Arial" w:hAnsi="Arial" w:cs="Arial"/>
          <w:i/>
          <w:iCs/>
          <w:color w:val="000000"/>
          <w:sz w:val="22"/>
          <w:szCs w:val="22"/>
        </w:rPr>
        <w:t>A</w:t>
      </w:r>
      <w:proofErr w:type="gramEnd"/>
      <w:r>
        <w:rPr>
          <w:rFonts w:ascii="Arial" w:hAnsi="Arial" w:cs="Arial"/>
          <w:i/>
          <w:iCs/>
          <w:color w:val="000000"/>
          <w:sz w:val="22"/>
          <w:szCs w:val="22"/>
        </w:rPr>
        <w:t xml:space="preserve"> also suggests photographic evidence of their visits.</w:t>
      </w:r>
    </w:p>
    <w:p w14:paraId="02B3DDE3" w14:textId="77777777" w:rsidR="00B314C5" w:rsidRDefault="00B314C5" w:rsidP="00B314C5">
      <w:pPr>
        <w:pStyle w:val="NormalWeb"/>
        <w:spacing w:before="200" w:beforeAutospacing="0" w:after="0" w:afterAutospacing="0"/>
        <w:ind w:left="-15"/>
        <w:rPr>
          <w:rFonts w:ascii="Arial" w:hAnsi="Arial" w:cs="Arial"/>
          <w:i/>
          <w:iCs/>
          <w:color w:val="000000"/>
          <w:sz w:val="22"/>
          <w:szCs w:val="22"/>
        </w:rPr>
      </w:pPr>
      <w:r>
        <w:rPr>
          <w:rFonts w:ascii="Arial" w:hAnsi="Arial" w:cs="Arial"/>
          <w:i/>
          <w:iCs/>
          <w:color w:val="000000"/>
          <w:sz w:val="22"/>
          <w:szCs w:val="22"/>
        </w:rPr>
        <w:t xml:space="preserve">A </w:t>
      </w:r>
      <w:proofErr w:type="gramStart"/>
      <w:r>
        <w:rPr>
          <w:rFonts w:ascii="Arial" w:hAnsi="Arial" w:cs="Arial"/>
          <w:i/>
          <w:iCs/>
          <w:color w:val="000000"/>
          <w:sz w:val="22"/>
          <w:szCs w:val="22"/>
        </w:rPr>
        <w:t>notes</w:t>
      </w:r>
      <w:proofErr w:type="gramEnd"/>
      <w:r>
        <w:rPr>
          <w:rFonts w:ascii="Arial" w:hAnsi="Arial" w:cs="Arial"/>
          <w:i/>
          <w:iCs/>
          <w:color w:val="000000"/>
          <w:sz w:val="22"/>
          <w:szCs w:val="22"/>
        </w:rPr>
        <w:t xml:space="preserve"> that she would like to do additional fundraising for the church but of course in the current circumstances this isn’t possible. EM notes that previously fundraising for the church has been very much due to A and some further community support would be of course welcome. </w:t>
      </w:r>
    </w:p>
    <w:p w14:paraId="4953F986" w14:textId="77777777" w:rsidR="00B314C5" w:rsidRDefault="00B314C5" w:rsidP="00B314C5">
      <w:pPr>
        <w:pStyle w:val="NormalWeb"/>
        <w:spacing w:before="200" w:beforeAutospacing="0" w:after="0" w:afterAutospacing="0"/>
        <w:rPr>
          <w:rFonts w:ascii="Arial" w:hAnsi="Arial" w:cs="Arial"/>
          <w:i/>
          <w:iCs/>
          <w:color w:val="000000"/>
          <w:sz w:val="22"/>
          <w:szCs w:val="22"/>
        </w:rPr>
      </w:pPr>
      <w:r>
        <w:rPr>
          <w:rFonts w:ascii="Arial" w:hAnsi="Arial" w:cs="Arial"/>
          <w:i/>
          <w:iCs/>
          <w:color w:val="000000"/>
          <w:sz w:val="22"/>
          <w:szCs w:val="22"/>
        </w:rPr>
        <w:t xml:space="preserve">A reflects on the strong potential to link up with </w:t>
      </w:r>
      <w:proofErr w:type="spellStart"/>
      <w:r>
        <w:rPr>
          <w:rFonts w:ascii="Arial" w:hAnsi="Arial" w:cs="Arial"/>
          <w:i/>
          <w:iCs/>
          <w:color w:val="000000"/>
          <w:sz w:val="22"/>
          <w:szCs w:val="22"/>
        </w:rPr>
        <w:t>Sevington</w:t>
      </w:r>
      <w:proofErr w:type="spellEnd"/>
      <w:r>
        <w:rPr>
          <w:rFonts w:ascii="Arial" w:hAnsi="Arial" w:cs="Arial"/>
          <w:i/>
          <w:iCs/>
          <w:color w:val="000000"/>
          <w:sz w:val="22"/>
          <w:szCs w:val="22"/>
        </w:rPr>
        <w:t xml:space="preserve"> school and suggests that the CCTs Heritage Learning Officer could engage with them in future. Pupils would need bus transport to site, which could be problematic. More adult group visits could be encouraged. </w:t>
      </w:r>
    </w:p>
    <w:p w14:paraId="35985C07" w14:textId="77777777" w:rsidR="00B314C5" w:rsidRDefault="00B314C5" w:rsidP="00B314C5">
      <w:pPr>
        <w:pStyle w:val="NormalWeb"/>
        <w:spacing w:before="200" w:beforeAutospacing="0" w:after="0" w:afterAutospacing="0"/>
        <w:ind w:left="-15"/>
        <w:rPr>
          <w:rFonts w:ascii="Arial" w:hAnsi="Arial" w:cs="Arial"/>
          <w:i/>
          <w:iCs/>
          <w:color w:val="000000"/>
          <w:sz w:val="22"/>
          <w:szCs w:val="22"/>
        </w:rPr>
      </w:pPr>
      <w:r>
        <w:rPr>
          <w:rFonts w:ascii="Arial" w:hAnsi="Arial" w:cs="Arial"/>
          <w:i/>
          <w:iCs/>
          <w:color w:val="000000"/>
          <w:sz w:val="22"/>
          <w:szCs w:val="22"/>
        </w:rPr>
        <w:t xml:space="preserve">A </w:t>
      </w:r>
      <w:proofErr w:type="gramStart"/>
      <w:r>
        <w:rPr>
          <w:rFonts w:ascii="Arial" w:hAnsi="Arial" w:cs="Arial"/>
          <w:i/>
          <w:iCs/>
          <w:color w:val="000000"/>
          <w:sz w:val="22"/>
          <w:szCs w:val="22"/>
        </w:rPr>
        <w:t>notes</w:t>
      </w:r>
      <w:proofErr w:type="gramEnd"/>
      <w:r>
        <w:rPr>
          <w:rFonts w:ascii="Arial" w:hAnsi="Arial" w:cs="Arial"/>
          <w:i/>
          <w:iCs/>
          <w:color w:val="000000"/>
          <w:sz w:val="22"/>
          <w:szCs w:val="22"/>
        </w:rPr>
        <w:t xml:space="preserve"> that putting the visitor book for the church away as part of Covid-19 safety measurements, was an unnecessary and unfortunate step to take, due to the low potential risk to Covid-19 transmission posed at this little visited rural church. </w:t>
      </w:r>
    </w:p>
    <w:p w14:paraId="310F5AED" w14:textId="77777777" w:rsidR="00B314C5" w:rsidRDefault="00B314C5" w:rsidP="00B314C5">
      <w:pPr>
        <w:pStyle w:val="NormalWeb"/>
        <w:spacing w:before="200" w:beforeAutospacing="0" w:after="0" w:afterAutospacing="0"/>
        <w:ind w:left="-15"/>
        <w:rPr>
          <w:rFonts w:ascii="Arial" w:hAnsi="Arial" w:cs="Arial"/>
          <w:i/>
          <w:iCs/>
          <w:color w:val="000000"/>
          <w:sz w:val="22"/>
          <w:szCs w:val="22"/>
        </w:rPr>
      </w:pPr>
      <w:r>
        <w:rPr>
          <w:rFonts w:ascii="Arial" w:hAnsi="Arial" w:cs="Arial"/>
          <w:i/>
          <w:iCs/>
          <w:color w:val="000000"/>
          <w:sz w:val="22"/>
          <w:szCs w:val="22"/>
        </w:rPr>
        <w:lastRenderedPageBreak/>
        <w:t xml:space="preserve">Additional support from the local parish team would be very much welcome in </w:t>
      </w:r>
      <w:proofErr w:type="gramStart"/>
      <w:r>
        <w:rPr>
          <w:rFonts w:ascii="Arial" w:hAnsi="Arial" w:cs="Arial"/>
          <w:i/>
          <w:iCs/>
          <w:color w:val="000000"/>
          <w:sz w:val="22"/>
          <w:szCs w:val="22"/>
        </w:rPr>
        <w:t>future, and</w:t>
      </w:r>
      <w:proofErr w:type="gramEnd"/>
      <w:r>
        <w:rPr>
          <w:rFonts w:ascii="Arial" w:hAnsi="Arial" w:cs="Arial"/>
          <w:i/>
          <w:iCs/>
          <w:color w:val="000000"/>
          <w:sz w:val="22"/>
          <w:szCs w:val="22"/>
        </w:rPr>
        <w:t xml:space="preserve"> is somewhat lacking currently. </w:t>
      </w:r>
    </w:p>
    <w:p w14:paraId="351FFC88" w14:textId="77777777" w:rsidR="00B314C5" w:rsidRDefault="00B314C5" w:rsidP="00B314C5">
      <w:pPr>
        <w:pStyle w:val="NormalWeb"/>
        <w:spacing w:before="200" w:beforeAutospacing="0" w:after="0" w:afterAutospacing="0"/>
        <w:ind w:left="-15"/>
        <w:rPr>
          <w:rFonts w:ascii="Arial" w:hAnsi="Arial" w:cs="Arial"/>
          <w:i/>
          <w:iCs/>
          <w:color w:val="000000"/>
          <w:sz w:val="22"/>
          <w:szCs w:val="22"/>
        </w:rPr>
      </w:pPr>
      <w:r>
        <w:rPr>
          <w:rFonts w:ascii="Arial" w:hAnsi="Arial" w:cs="Arial"/>
          <w:i/>
          <w:iCs/>
          <w:color w:val="000000"/>
          <w:sz w:val="22"/>
          <w:szCs w:val="22"/>
        </w:rPr>
        <w:t xml:space="preserve">A has worked with This Is My Theatre previously but it wasn’t particularly successful. A is also sceptical of the potential to engage with Benjamin Dry as noted in the action plan below. Performances from local artists and groups would be more popular. </w:t>
      </w:r>
      <w:proofErr w:type="gramStart"/>
      <w:r>
        <w:rPr>
          <w:rFonts w:ascii="Arial" w:hAnsi="Arial" w:cs="Arial"/>
          <w:i/>
          <w:iCs/>
          <w:color w:val="000000"/>
          <w:sz w:val="22"/>
          <w:szCs w:val="22"/>
        </w:rPr>
        <w:t>A  also</w:t>
      </w:r>
      <w:proofErr w:type="gramEnd"/>
      <w:r>
        <w:rPr>
          <w:rFonts w:ascii="Arial" w:hAnsi="Arial" w:cs="Arial"/>
          <w:i/>
          <w:iCs/>
          <w:color w:val="000000"/>
          <w:sz w:val="22"/>
          <w:szCs w:val="22"/>
        </w:rPr>
        <w:t xml:space="preserve"> reflects, somewhat in jest, on the potential for filming in the vaulted crypt – which is a stunning space, but currently not accessible to visitors and would need further investigation in terms of its suitability / safety for access.  </w:t>
      </w:r>
    </w:p>
    <w:p w14:paraId="6050D5A2" w14:textId="77777777" w:rsidR="00B314C5" w:rsidRPr="00B314C5" w:rsidRDefault="00B314C5" w:rsidP="00B314C5"/>
    <w:p w14:paraId="100AFFBB" w14:textId="77777777" w:rsidR="00AA19A8" w:rsidRDefault="00AA19A8" w:rsidP="00055010">
      <w:pPr>
        <w:rPr>
          <w:rFonts w:ascii="Arial" w:eastAsia="Helvetica Neue" w:hAnsi="Arial" w:cs="Arial"/>
          <w:color w:val="000000"/>
          <w:sz w:val="28"/>
          <w:szCs w:val="24"/>
        </w:rPr>
      </w:pPr>
    </w:p>
    <w:p w14:paraId="096E96E8" w14:textId="77777777" w:rsidR="00A36391" w:rsidRDefault="00A36391">
      <w:pPr>
        <w:rPr>
          <w:rFonts w:ascii="Arial" w:eastAsia="Helvetica Neue" w:hAnsi="Arial" w:cs="Arial"/>
          <w:b/>
          <w:color w:val="000000"/>
          <w:sz w:val="28"/>
          <w:szCs w:val="24"/>
        </w:rPr>
      </w:pPr>
      <w:r>
        <w:rPr>
          <w:rFonts w:ascii="Arial" w:eastAsia="Helvetica Neue" w:hAnsi="Arial" w:cs="Arial"/>
          <w:color w:val="000000"/>
          <w:sz w:val="28"/>
          <w:szCs w:val="24"/>
        </w:rPr>
        <w:br w:type="page"/>
      </w:r>
    </w:p>
    <w:p w14:paraId="64186723" w14:textId="046A9F51" w:rsidR="00225E8C"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 xml:space="preserve">Part D - Action Plan </w:t>
      </w:r>
    </w:p>
    <w:p w14:paraId="3DDD232D" w14:textId="77777777" w:rsidR="004F62A6" w:rsidRPr="00E22DC3" w:rsidRDefault="004F62A6" w:rsidP="004F62A6">
      <w:pPr>
        <w:pStyle w:val="Heading2"/>
        <w:spacing w:before="120" w:after="120"/>
        <w:ind w:hanging="15"/>
        <w:rPr>
          <w:rFonts w:ascii="Arial" w:eastAsia="Helvetica Neue" w:hAnsi="Arial" w:cs="Arial"/>
          <w:color w:val="000000"/>
          <w:sz w:val="22"/>
          <w:szCs w:val="22"/>
        </w:rPr>
      </w:pPr>
      <w:r w:rsidRPr="00E22DC3">
        <w:rPr>
          <w:rFonts w:ascii="Arial" w:eastAsia="Helvetica Neue" w:hAnsi="Arial" w:cs="Arial"/>
          <w:color w:val="000000"/>
          <w:sz w:val="22"/>
          <w:szCs w:val="22"/>
        </w:rPr>
        <w:t>Community Actions</w:t>
      </w:r>
    </w:p>
    <w:p w14:paraId="679B4272" w14:textId="77777777" w:rsidR="004F62A6" w:rsidRPr="00E22DC3" w:rsidRDefault="004F62A6" w:rsidP="004F62A6">
      <w:pPr>
        <w:pStyle w:val="Heading3"/>
        <w:spacing w:before="60" w:after="60" w:line="240" w:lineRule="auto"/>
        <w:ind w:left="0"/>
        <w:rPr>
          <w:rFonts w:ascii="Arial" w:hAnsi="Arial" w:cs="Arial"/>
          <w:sz w:val="22"/>
          <w:szCs w:val="22"/>
        </w:rPr>
      </w:pPr>
      <w:bookmarkStart w:id="12" w:name="_Hlk191302571"/>
      <w:r w:rsidRPr="00E22DC3">
        <w:rPr>
          <w:rFonts w:ascii="Arial" w:hAnsi="Arial" w:cs="Arial"/>
          <w:sz w:val="22"/>
          <w:szCs w:val="22"/>
        </w:rPr>
        <w:t>Short term actions (to end May 2025)</w:t>
      </w:r>
      <w:bookmarkEnd w:id="12"/>
    </w:p>
    <w:p w14:paraId="4A510C18" w14:textId="77777777" w:rsidR="004F62A6" w:rsidRPr="00E22DC3" w:rsidRDefault="004F62A6" w:rsidP="004F62A6">
      <w:pPr>
        <w:pStyle w:val="ListParagraph"/>
        <w:numPr>
          <w:ilvl w:val="0"/>
          <w:numId w:val="5"/>
        </w:numPr>
        <w:rPr>
          <w:rFonts w:ascii="Arial" w:hAnsi="Arial" w:cs="Arial"/>
        </w:rPr>
      </w:pPr>
      <w:r w:rsidRPr="00E22DC3">
        <w:rPr>
          <w:rFonts w:ascii="Arial" w:hAnsi="Arial" w:cs="Arial"/>
        </w:rPr>
        <w:t>Work with LCO to facilitate maintenance visit for vestry floor</w:t>
      </w:r>
    </w:p>
    <w:p w14:paraId="2249D827" w14:textId="77777777" w:rsidR="004F62A6" w:rsidRPr="00E22DC3" w:rsidRDefault="004F62A6" w:rsidP="004F62A6">
      <w:pPr>
        <w:pStyle w:val="ListParagraph"/>
        <w:numPr>
          <w:ilvl w:val="0"/>
          <w:numId w:val="5"/>
        </w:numPr>
        <w:rPr>
          <w:rFonts w:ascii="Arial" w:hAnsi="Arial" w:cs="Arial"/>
        </w:rPr>
      </w:pPr>
      <w:r w:rsidRPr="00E22DC3">
        <w:rPr>
          <w:rFonts w:ascii="Arial" w:hAnsi="Arial" w:cs="Arial"/>
        </w:rPr>
        <w:t>Look at organising opera event(s) for 2025 and coordinate with LCO</w:t>
      </w:r>
    </w:p>
    <w:p w14:paraId="05F60512" w14:textId="77777777" w:rsidR="004F62A6" w:rsidRPr="00E22DC3" w:rsidRDefault="004F62A6" w:rsidP="004F62A6">
      <w:pPr>
        <w:pStyle w:val="ListParagraph"/>
        <w:numPr>
          <w:ilvl w:val="0"/>
          <w:numId w:val="5"/>
        </w:numPr>
        <w:rPr>
          <w:rFonts w:ascii="Arial" w:hAnsi="Arial" w:cs="Arial"/>
        </w:rPr>
      </w:pPr>
      <w:r w:rsidRPr="00E22DC3">
        <w:rPr>
          <w:rFonts w:ascii="Arial" w:hAnsi="Arial" w:cs="Arial"/>
        </w:rPr>
        <w:t>Keep LCO informed about events and maintenance needs</w:t>
      </w:r>
    </w:p>
    <w:p w14:paraId="4A2D4028" w14:textId="77777777" w:rsidR="004F62A6" w:rsidRPr="00E22DC3" w:rsidRDefault="004F62A6" w:rsidP="004F62A6">
      <w:pPr>
        <w:pStyle w:val="ListParagraph"/>
        <w:spacing w:after="40" w:line="278" w:lineRule="auto"/>
        <w:ind w:left="1080"/>
        <w:rPr>
          <w:rFonts w:ascii="Arial" w:hAnsi="Arial" w:cs="Arial"/>
        </w:rPr>
      </w:pPr>
    </w:p>
    <w:p w14:paraId="45031659" w14:textId="77777777" w:rsidR="004F62A6" w:rsidRPr="00E22DC3" w:rsidRDefault="004F62A6" w:rsidP="004F62A6">
      <w:pPr>
        <w:pStyle w:val="Heading3"/>
        <w:spacing w:before="60" w:after="60" w:line="240" w:lineRule="auto"/>
        <w:ind w:left="0"/>
        <w:rPr>
          <w:rFonts w:ascii="Arial" w:hAnsi="Arial" w:cs="Arial"/>
          <w:sz w:val="22"/>
          <w:szCs w:val="22"/>
        </w:rPr>
      </w:pPr>
      <w:r w:rsidRPr="00E22DC3">
        <w:rPr>
          <w:rFonts w:ascii="Arial" w:hAnsi="Arial" w:cs="Arial"/>
          <w:sz w:val="22"/>
          <w:szCs w:val="22"/>
        </w:rPr>
        <w:t>Medium term actions (to end May 2026)</w:t>
      </w:r>
    </w:p>
    <w:p w14:paraId="227D29AD" w14:textId="77777777" w:rsidR="004F62A6" w:rsidRPr="00E22DC3" w:rsidRDefault="004F62A6" w:rsidP="004F62A6">
      <w:pPr>
        <w:pStyle w:val="ListParagraph"/>
        <w:numPr>
          <w:ilvl w:val="0"/>
          <w:numId w:val="5"/>
        </w:numPr>
        <w:rPr>
          <w:rFonts w:ascii="Arial" w:hAnsi="Arial" w:cs="Arial"/>
        </w:rPr>
      </w:pPr>
      <w:r w:rsidRPr="00E22DC3">
        <w:rPr>
          <w:rFonts w:ascii="Arial" w:hAnsi="Arial" w:cs="Arial"/>
        </w:rPr>
        <w:t>Look at potential for church to host concerts e.g. opera, classical music etc.</w:t>
      </w:r>
    </w:p>
    <w:p w14:paraId="36B4A76B" w14:textId="77777777" w:rsidR="004F62A6" w:rsidRPr="00E22DC3" w:rsidRDefault="004F62A6" w:rsidP="004F62A6">
      <w:pPr>
        <w:pStyle w:val="ListParagraph"/>
        <w:numPr>
          <w:ilvl w:val="0"/>
          <w:numId w:val="5"/>
        </w:numPr>
        <w:rPr>
          <w:rFonts w:ascii="Arial" w:hAnsi="Arial" w:cs="Arial"/>
        </w:rPr>
      </w:pPr>
      <w:r w:rsidRPr="00E22DC3">
        <w:rPr>
          <w:rFonts w:ascii="Arial" w:hAnsi="Arial" w:cs="Arial"/>
        </w:rPr>
        <w:t>Encourage local community to become more involved wherever possible.</w:t>
      </w:r>
    </w:p>
    <w:p w14:paraId="4B8777FB" w14:textId="77777777" w:rsidR="004F62A6" w:rsidRPr="00E22DC3" w:rsidRDefault="004F62A6" w:rsidP="004F62A6">
      <w:pPr>
        <w:pStyle w:val="ListParagraph"/>
        <w:spacing w:after="40" w:line="278" w:lineRule="auto"/>
        <w:ind w:left="1080"/>
        <w:rPr>
          <w:rFonts w:ascii="Arial" w:hAnsi="Arial" w:cs="Arial"/>
        </w:rPr>
      </w:pPr>
    </w:p>
    <w:p w14:paraId="2712B64C" w14:textId="77777777" w:rsidR="004F62A6" w:rsidRPr="00E22DC3" w:rsidRDefault="004F62A6" w:rsidP="004F62A6">
      <w:pPr>
        <w:pStyle w:val="Heading3"/>
        <w:spacing w:before="60" w:after="60" w:line="240" w:lineRule="auto"/>
        <w:ind w:left="0"/>
        <w:rPr>
          <w:rFonts w:ascii="Arial" w:hAnsi="Arial" w:cs="Arial"/>
          <w:sz w:val="22"/>
          <w:szCs w:val="22"/>
        </w:rPr>
      </w:pPr>
      <w:r w:rsidRPr="00E22DC3">
        <w:rPr>
          <w:rFonts w:ascii="Arial" w:hAnsi="Arial" w:cs="Arial"/>
          <w:sz w:val="22"/>
          <w:szCs w:val="22"/>
        </w:rPr>
        <w:t>Long term actions (to end December 2027)</w:t>
      </w:r>
    </w:p>
    <w:p w14:paraId="13E83A7C" w14:textId="77777777" w:rsidR="004F62A6" w:rsidRPr="00E22DC3" w:rsidRDefault="004F62A6" w:rsidP="00620F9C">
      <w:pPr>
        <w:pStyle w:val="NoSpacing"/>
      </w:pPr>
    </w:p>
    <w:p w14:paraId="4F18555A" w14:textId="77777777" w:rsidR="004F62A6" w:rsidRPr="00E22DC3" w:rsidRDefault="004F62A6" w:rsidP="004F62A6">
      <w:pPr>
        <w:pStyle w:val="Heading2"/>
        <w:spacing w:before="120"/>
        <w:ind w:hanging="15"/>
        <w:rPr>
          <w:rFonts w:ascii="Arial" w:eastAsia="Helvetica Neue" w:hAnsi="Arial" w:cs="Arial"/>
          <w:color w:val="000000"/>
          <w:sz w:val="22"/>
          <w:szCs w:val="22"/>
        </w:rPr>
      </w:pPr>
      <w:r w:rsidRPr="00E22DC3">
        <w:rPr>
          <w:rFonts w:ascii="Arial" w:eastAsia="Helvetica Neue" w:hAnsi="Arial" w:cs="Arial"/>
          <w:color w:val="000000"/>
          <w:sz w:val="22"/>
          <w:szCs w:val="22"/>
        </w:rPr>
        <w:t>Local Community Officer Actions</w:t>
      </w:r>
    </w:p>
    <w:p w14:paraId="738F4146" w14:textId="77777777" w:rsidR="004F62A6" w:rsidRPr="00E22DC3" w:rsidRDefault="004F62A6" w:rsidP="004F62A6">
      <w:pPr>
        <w:pStyle w:val="Heading3"/>
        <w:rPr>
          <w:rFonts w:ascii="Arial" w:hAnsi="Arial" w:cs="Arial"/>
          <w:sz w:val="22"/>
          <w:szCs w:val="22"/>
        </w:rPr>
      </w:pPr>
      <w:r w:rsidRPr="00E22DC3">
        <w:rPr>
          <w:rFonts w:ascii="Arial" w:hAnsi="Arial" w:cs="Arial"/>
          <w:sz w:val="22"/>
          <w:szCs w:val="22"/>
        </w:rPr>
        <w:t>Short term actions (to end May 2025)</w:t>
      </w:r>
    </w:p>
    <w:p w14:paraId="59C803A1" w14:textId="77777777" w:rsidR="004F62A6" w:rsidRPr="00E22DC3" w:rsidRDefault="004F62A6" w:rsidP="004F62A6">
      <w:pPr>
        <w:numPr>
          <w:ilvl w:val="0"/>
          <w:numId w:val="6"/>
        </w:numPr>
        <w:spacing w:before="0" w:after="40" w:line="278" w:lineRule="auto"/>
        <w:ind w:left="757"/>
        <w:contextualSpacing/>
        <w:rPr>
          <w:rFonts w:ascii="Arial" w:eastAsia="Aptos" w:hAnsi="Arial" w:cs="Arial"/>
          <w:kern w:val="2"/>
          <w:lang w:eastAsia="en-US"/>
          <w14:ligatures w14:val="standardContextual"/>
        </w:rPr>
      </w:pPr>
      <w:r w:rsidRPr="00E22DC3">
        <w:rPr>
          <w:rFonts w:ascii="Arial" w:eastAsia="Aptos" w:hAnsi="Arial" w:cs="Arial"/>
          <w:kern w:val="2"/>
          <w:lang w:eastAsia="en-US"/>
          <w14:ligatures w14:val="standardContextual"/>
        </w:rPr>
        <w:t>Visit again with:</w:t>
      </w:r>
    </w:p>
    <w:p w14:paraId="69401239" w14:textId="77777777" w:rsidR="004F62A6" w:rsidRPr="00E22DC3" w:rsidRDefault="004F62A6" w:rsidP="004F62A6">
      <w:pPr>
        <w:numPr>
          <w:ilvl w:val="0"/>
          <w:numId w:val="6"/>
        </w:numPr>
        <w:spacing w:before="0" w:after="40" w:line="278" w:lineRule="auto"/>
        <w:ind w:left="1437"/>
        <w:contextualSpacing/>
        <w:rPr>
          <w:rFonts w:ascii="Arial" w:eastAsia="Aptos" w:hAnsi="Arial" w:cs="Arial"/>
          <w:b/>
          <w:bCs/>
          <w:kern w:val="2"/>
          <w:lang w:eastAsia="en-US"/>
          <w14:ligatures w14:val="standardContextual"/>
        </w:rPr>
      </w:pPr>
      <w:r w:rsidRPr="00E22DC3">
        <w:rPr>
          <w:rFonts w:ascii="Arial" w:eastAsia="Aptos" w:hAnsi="Arial" w:cs="Arial"/>
          <w:kern w:val="2"/>
          <w:lang w:eastAsia="en-US"/>
          <w14:ligatures w14:val="standardContextual"/>
        </w:rPr>
        <w:t>New visitor book with space for group numbers</w:t>
      </w:r>
    </w:p>
    <w:p w14:paraId="5A0813A2" w14:textId="77777777" w:rsidR="004F62A6" w:rsidRPr="00E22DC3" w:rsidRDefault="004F62A6" w:rsidP="004F62A6">
      <w:pPr>
        <w:numPr>
          <w:ilvl w:val="0"/>
          <w:numId w:val="6"/>
        </w:numPr>
        <w:spacing w:before="0" w:after="40" w:line="278" w:lineRule="auto"/>
        <w:ind w:left="1437"/>
        <w:contextualSpacing/>
        <w:rPr>
          <w:rFonts w:ascii="Arial" w:eastAsia="Aptos" w:hAnsi="Arial" w:cs="Arial"/>
          <w:b/>
          <w:bCs/>
          <w:kern w:val="2"/>
          <w:lang w:eastAsia="en-US"/>
          <w14:ligatures w14:val="standardContextual"/>
        </w:rPr>
      </w:pPr>
      <w:r w:rsidRPr="00E22DC3">
        <w:rPr>
          <w:rFonts w:ascii="Arial" w:eastAsia="Aptos" w:hAnsi="Arial" w:cs="Arial"/>
          <w:kern w:val="2"/>
          <w:lang w:eastAsia="en-US"/>
          <w14:ligatures w14:val="standardContextual"/>
        </w:rPr>
        <w:t>New padlock for money box</w:t>
      </w:r>
    </w:p>
    <w:p w14:paraId="02E62285" w14:textId="77777777" w:rsidR="004F62A6" w:rsidRPr="00E22DC3" w:rsidRDefault="004F62A6" w:rsidP="004F62A6">
      <w:pPr>
        <w:numPr>
          <w:ilvl w:val="0"/>
          <w:numId w:val="6"/>
        </w:numPr>
        <w:spacing w:before="0" w:after="40" w:line="278" w:lineRule="auto"/>
        <w:ind w:left="1437"/>
        <w:contextualSpacing/>
        <w:rPr>
          <w:rFonts w:ascii="Arial" w:eastAsia="Aptos" w:hAnsi="Arial" w:cs="Arial"/>
          <w:b/>
          <w:bCs/>
          <w:kern w:val="2"/>
          <w:lang w:eastAsia="en-US"/>
          <w14:ligatures w14:val="standardContextual"/>
        </w:rPr>
      </w:pPr>
      <w:r w:rsidRPr="00E22DC3">
        <w:rPr>
          <w:rFonts w:ascii="Arial" w:eastAsia="Aptos" w:hAnsi="Arial" w:cs="Arial"/>
          <w:kern w:val="2"/>
          <w:lang w:eastAsia="en-US"/>
          <w14:ligatures w14:val="standardContextual"/>
        </w:rPr>
        <w:t>Torches for visitor use</w:t>
      </w:r>
    </w:p>
    <w:p w14:paraId="51C6F4AC" w14:textId="77777777" w:rsidR="004F62A6" w:rsidRPr="00E22DC3" w:rsidRDefault="004F62A6" w:rsidP="004F62A6">
      <w:pPr>
        <w:numPr>
          <w:ilvl w:val="0"/>
          <w:numId w:val="6"/>
        </w:numPr>
        <w:spacing w:before="0" w:after="40" w:line="278" w:lineRule="auto"/>
        <w:ind w:left="757"/>
        <w:contextualSpacing/>
        <w:rPr>
          <w:rFonts w:ascii="Arial" w:eastAsia="Aptos" w:hAnsi="Arial" w:cs="Arial"/>
          <w:b/>
          <w:bCs/>
          <w:kern w:val="2"/>
          <w:lang w:eastAsia="en-US"/>
          <w14:ligatures w14:val="standardContextual"/>
        </w:rPr>
      </w:pPr>
      <w:r w:rsidRPr="00E22DC3">
        <w:rPr>
          <w:rFonts w:ascii="Arial" w:eastAsia="Aptos" w:hAnsi="Arial" w:cs="Arial"/>
          <w:kern w:val="2"/>
          <w:lang w:eastAsia="en-US"/>
          <w14:ligatures w14:val="standardContextual"/>
        </w:rPr>
        <w:t>Liaise with HT to look at potential for a cleaning party or similar</w:t>
      </w:r>
    </w:p>
    <w:p w14:paraId="58A558B4" w14:textId="77777777" w:rsidR="004F62A6" w:rsidRPr="00E22DC3" w:rsidRDefault="004F62A6" w:rsidP="004F62A6">
      <w:pPr>
        <w:numPr>
          <w:ilvl w:val="0"/>
          <w:numId w:val="6"/>
        </w:numPr>
        <w:spacing w:before="0" w:after="40" w:line="278" w:lineRule="auto"/>
        <w:ind w:left="757"/>
        <w:contextualSpacing/>
        <w:rPr>
          <w:rFonts w:ascii="Arial" w:eastAsia="Aptos" w:hAnsi="Arial" w:cs="Arial"/>
          <w:b/>
          <w:bCs/>
          <w:kern w:val="2"/>
          <w:lang w:eastAsia="en-US"/>
          <w14:ligatures w14:val="standardContextual"/>
        </w:rPr>
      </w:pPr>
      <w:r w:rsidRPr="00E22DC3">
        <w:rPr>
          <w:rFonts w:ascii="Arial" w:eastAsia="Aptos" w:hAnsi="Arial" w:cs="Arial"/>
          <w:kern w:val="2"/>
          <w:lang w:eastAsia="en-US"/>
          <w14:ligatures w14:val="standardContextual"/>
        </w:rPr>
        <w:t>Follow up with Estates regarding vestry floor</w:t>
      </w:r>
    </w:p>
    <w:p w14:paraId="5A48E9A6" w14:textId="77777777" w:rsidR="004F62A6" w:rsidRPr="00E22DC3" w:rsidRDefault="004F62A6" w:rsidP="004F62A6">
      <w:pPr>
        <w:numPr>
          <w:ilvl w:val="0"/>
          <w:numId w:val="6"/>
        </w:numPr>
        <w:spacing w:before="0" w:after="40" w:line="278" w:lineRule="auto"/>
        <w:ind w:left="757"/>
        <w:contextualSpacing/>
        <w:rPr>
          <w:rFonts w:ascii="Arial" w:eastAsia="Aptos" w:hAnsi="Arial" w:cs="Arial"/>
          <w:b/>
          <w:bCs/>
          <w:kern w:val="2"/>
          <w:lang w:eastAsia="en-US"/>
          <w14:ligatures w14:val="standardContextual"/>
        </w:rPr>
      </w:pPr>
      <w:r w:rsidRPr="00E22DC3">
        <w:rPr>
          <w:rFonts w:ascii="Arial" w:eastAsia="Aptos" w:hAnsi="Arial" w:cs="Arial"/>
          <w:kern w:val="2"/>
          <w:lang w:eastAsia="en-US"/>
          <w14:ligatures w14:val="standardContextual"/>
        </w:rPr>
        <w:t>Look at ways to recruit new volunteers from surrounding area</w:t>
      </w:r>
    </w:p>
    <w:p w14:paraId="3A38739A" w14:textId="77777777" w:rsidR="004F62A6" w:rsidRPr="00E22DC3" w:rsidRDefault="004F62A6" w:rsidP="004F62A6">
      <w:pPr>
        <w:pStyle w:val="Heading3"/>
        <w:rPr>
          <w:rFonts w:ascii="Arial" w:hAnsi="Arial" w:cs="Arial"/>
          <w:sz w:val="22"/>
          <w:szCs w:val="22"/>
        </w:rPr>
      </w:pPr>
      <w:r w:rsidRPr="00E22DC3">
        <w:rPr>
          <w:rFonts w:ascii="Arial" w:hAnsi="Arial" w:cs="Arial"/>
          <w:sz w:val="22"/>
          <w:szCs w:val="22"/>
        </w:rPr>
        <w:t>Medium term actions (to end May 2026)</w:t>
      </w:r>
    </w:p>
    <w:p w14:paraId="22B79CCF" w14:textId="35A81A78" w:rsidR="004F62A6" w:rsidRPr="00E22DC3" w:rsidRDefault="004F62A6" w:rsidP="004F62A6">
      <w:pPr>
        <w:pStyle w:val="NoSpacing"/>
        <w:numPr>
          <w:ilvl w:val="0"/>
          <w:numId w:val="11"/>
        </w:numPr>
        <w:rPr>
          <w:rFonts w:cs="Arial"/>
        </w:rPr>
      </w:pPr>
      <w:r w:rsidRPr="00E22DC3">
        <w:rPr>
          <w:rFonts w:cs="Arial"/>
        </w:rPr>
        <w:t>Keep in touch with H regarding event ideas such as concerts and offer support as required</w:t>
      </w:r>
    </w:p>
    <w:p w14:paraId="79077E13" w14:textId="77777777" w:rsidR="004F62A6" w:rsidRPr="00E22DC3" w:rsidRDefault="004F62A6" w:rsidP="004F62A6">
      <w:pPr>
        <w:pStyle w:val="NoSpacing"/>
        <w:numPr>
          <w:ilvl w:val="0"/>
          <w:numId w:val="11"/>
        </w:numPr>
        <w:rPr>
          <w:rFonts w:cs="Arial"/>
        </w:rPr>
      </w:pPr>
      <w:r w:rsidRPr="00E22DC3">
        <w:rPr>
          <w:rFonts w:cs="Arial"/>
        </w:rPr>
        <w:t>Review church webpage to ensure access information is up to date</w:t>
      </w:r>
    </w:p>
    <w:p w14:paraId="2F7C86AE" w14:textId="77777777" w:rsidR="004F62A6" w:rsidRPr="00E22DC3" w:rsidRDefault="004F62A6" w:rsidP="004F62A6">
      <w:pPr>
        <w:pStyle w:val="NoSpacing"/>
        <w:numPr>
          <w:ilvl w:val="0"/>
          <w:numId w:val="11"/>
        </w:numPr>
        <w:rPr>
          <w:rFonts w:cs="Arial"/>
        </w:rPr>
      </w:pPr>
      <w:r w:rsidRPr="00E22DC3">
        <w:rPr>
          <w:rFonts w:cs="Arial"/>
        </w:rPr>
        <w:t xml:space="preserve">Write to introduce self to staff at </w:t>
      </w:r>
      <w:proofErr w:type="spellStart"/>
      <w:r w:rsidRPr="00E22DC3">
        <w:rPr>
          <w:rFonts w:cs="Arial"/>
        </w:rPr>
        <w:t>Sevington</w:t>
      </w:r>
      <w:proofErr w:type="spellEnd"/>
      <w:r w:rsidRPr="00E22DC3">
        <w:rPr>
          <w:rFonts w:cs="Arial"/>
        </w:rPr>
        <w:t xml:space="preserve"> Victorian School and look at ways to collaborate.</w:t>
      </w:r>
    </w:p>
    <w:p w14:paraId="57478AB7" w14:textId="77777777" w:rsidR="004F62A6" w:rsidRPr="00E22DC3" w:rsidRDefault="004F62A6" w:rsidP="004F62A6">
      <w:pPr>
        <w:pStyle w:val="NormalWeb"/>
        <w:numPr>
          <w:ilvl w:val="0"/>
          <w:numId w:val="11"/>
        </w:numPr>
        <w:spacing w:before="0" w:beforeAutospacing="0" w:after="0" w:afterAutospacing="0"/>
        <w:textAlignment w:val="baseline"/>
        <w:rPr>
          <w:rFonts w:ascii="Arial" w:hAnsi="Arial" w:cs="Arial"/>
          <w:color w:val="000000"/>
          <w:sz w:val="22"/>
          <w:szCs w:val="22"/>
        </w:rPr>
      </w:pPr>
      <w:r w:rsidRPr="00E22DC3">
        <w:rPr>
          <w:rFonts w:ascii="Arial" w:hAnsi="Arial" w:cs="Arial"/>
          <w:color w:val="000000"/>
          <w:sz w:val="22"/>
          <w:szCs w:val="22"/>
        </w:rPr>
        <w:t>Investigate potential for encouraging more group visits to the church</w:t>
      </w:r>
    </w:p>
    <w:p w14:paraId="6EA16F96" w14:textId="77777777" w:rsidR="004F62A6" w:rsidRPr="00E22DC3" w:rsidRDefault="004F62A6" w:rsidP="004F62A6">
      <w:pPr>
        <w:pStyle w:val="NormalWeb"/>
        <w:numPr>
          <w:ilvl w:val="0"/>
          <w:numId w:val="11"/>
        </w:numPr>
        <w:spacing w:before="0" w:beforeAutospacing="0" w:after="0" w:afterAutospacing="0"/>
        <w:textAlignment w:val="baseline"/>
        <w:rPr>
          <w:rFonts w:ascii="Arial" w:hAnsi="Arial" w:cs="Arial"/>
          <w:color w:val="000000"/>
          <w:sz w:val="22"/>
          <w:szCs w:val="22"/>
        </w:rPr>
      </w:pPr>
      <w:r w:rsidRPr="00E22DC3">
        <w:rPr>
          <w:rFonts w:ascii="Arial" w:hAnsi="Arial" w:cs="Arial"/>
          <w:color w:val="000000"/>
          <w:sz w:val="22"/>
          <w:szCs w:val="22"/>
        </w:rPr>
        <w:t>Whenever possible encourage increased use of the church by the local parish team</w:t>
      </w:r>
    </w:p>
    <w:p w14:paraId="4242B6EB" w14:textId="77777777" w:rsidR="004F62A6" w:rsidRPr="00E22DC3" w:rsidRDefault="004F62A6" w:rsidP="004F62A6">
      <w:pPr>
        <w:pStyle w:val="NormalWeb"/>
        <w:numPr>
          <w:ilvl w:val="0"/>
          <w:numId w:val="11"/>
        </w:numPr>
        <w:spacing w:before="0" w:beforeAutospacing="0" w:after="0" w:afterAutospacing="0"/>
        <w:textAlignment w:val="baseline"/>
        <w:rPr>
          <w:rFonts w:ascii="Arial" w:hAnsi="Arial" w:cs="Arial"/>
          <w:color w:val="000000"/>
          <w:sz w:val="22"/>
          <w:szCs w:val="22"/>
        </w:rPr>
      </w:pPr>
      <w:r w:rsidRPr="00E22DC3">
        <w:rPr>
          <w:rFonts w:ascii="Arial" w:hAnsi="Arial" w:cs="Arial"/>
          <w:color w:val="000000"/>
          <w:sz w:val="22"/>
          <w:szCs w:val="22"/>
        </w:rPr>
        <w:t>Write to incumbent to investigate whether the 1 annual service could be revived.</w:t>
      </w:r>
    </w:p>
    <w:p w14:paraId="14701EBB" w14:textId="77777777" w:rsidR="004F62A6" w:rsidRPr="00E22DC3" w:rsidRDefault="004F62A6" w:rsidP="004F62A6">
      <w:pPr>
        <w:pStyle w:val="NoSpacing"/>
        <w:ind w:left="720"/>
        <w:rPr>
          <w:rFonts w:eastAsia="Times New Roman" w:cs="Arial"/>
          <w:b/>
          <w:color w:val="000000"/>
          <w:lang w:eastAsia="en-GB"/>
        </w:rPr>
      </w:pPr>
    </w:p>
    <w:p w14:paraId="2C5798BE" w14:textId="77777777" w:rsidR="004F62A6" w:rsidRPr="00E22DC3" w:rsidRDefault="004F62A6" w:rsidP="004F62A6">
      <w:pPr>
        <w:pStyle w:val="Heading3"/>
        <w:spacing w:before="0"/>
        <w:rPr>
          <w:rFonts w:ascii="Arial" w:hAnsi="Arial" w:cs="Arial"/>
          <w:sz w:val="22"/>
          <w:szCs w:val="22"/>
        </w:rPr>
      </w:pPr>
      <w:r w:rsidRPr="00E22DC3">
        <w:rPr>
          <w:rFonts w:ascii="Arial" w:hAnsi="Arial" w:cs="Arial"/>
          <w:sz w:val="22"/>
          <w:szCs w:val="22"/>
        </w:rPr>
        <w:t>Long term actions (to end December 2027)</w:t>
      </w:r>
    </w:p>
    <w:p w14:paraId="378B7C54" w14:textId="77777777" w:rsidR="004F62A6" w:rsidRPr="00E22DC3" w:rsidRDefault="004F62A6" w:rsidP="004F62A6">
      <w:pPr>
        <w:pStyle w:val="ListParagraph"/>
        <w:numPr>
          <w:ilvl w:val="0"/>
          <w:numId w:val="3"/>
        </w:numPr>
        <w:rPr>
          <w:rFonts w:ascii="Arial" w:hAnsi="Arial" w:cs="Arial"/>
        </w:rPr>
      </w:pPr>
      <w:r w:rsidRPr="00E22DC3">
        <w:rPr>
          <w:rFonts w:ascii="Arial" w:hAnsi="Arial" w:cs="Arial"/>
        </w:rPr>
        <w:t>Investigate the possibility of producing an online audio guide for the church</w:t>
      </w:r>
    </w:p>
    <w:p w14:paraId="7D2D6B0B" w14:textId="77777777" w:rsidR="004F62A6" w:rsidRPr="00E22DC3" w:rsidRDefault="004F62A6" w:rsidP="004F62A6">
      <w:pPr>
        <w:pStyle w:val="Heading2"/>
        <w:spacing w:before="360"/>
        <w:ind w:hanging="15"/>
        <w:rPr>
          <w:rFonts w:ascii="Arial" w:eastAsia="Helvetica Neue" w:hAnsi="Arial" w:cs="Arial"/>
          <w:color w:val="000000"/>
          <w:sz w:val="22"/>
          <w:szCs w:val="22"/>
        </w:rPr>
      </w:pPr>
      <w:r w:rsidRPr="00E22DC3">
        <w:rPr>
          <w:rFonts w:ascii="Arial" w:eastAsia="Helvetica Neue" w:hAnsi="Arial" w:cs="Arial"/>
          <w:color w:val="000000"/>
          <w:sz w:val="22"/>
          <w:szCs w:val="22"/>
        </w:rPr>
        <w:t>CCT Actions Other</w:t>
      </w:r>
    </w:p>
    <w:p w14:paraId="52707E9B" w14:textId="77777777" w:rsidR="004F62A6" w:rsidRPr="00E22DC3" w:rsidRDefault="004F62A6" w:rsidP="004F62A6">
      <w:pPr>
        <w:pStyle w:val="Heading3"/>
        <w:rPr>
          <w:rFonts w:ascii="Arial" w:hAnsi="Arial" w:cs="Arial"/>
          <w:sz w:val="22"/>
          <w:szCs w:val="22"/>
        </w:rPr>
      </w:pPr>
      <w:r w:rsidRPr="00E22DC3">
        <w:rPr>
          <w:rFonts w:ascii="Arial" w:hAnsi="Arial" w:cs="Arial"/>
          <w:sz w:val="22"/>
          <w:szCs w:val="22"/>
        </w:rPr>
        <w:t>Short term actions (to end May 2025)</w:t>
      </w:r>
    </w:p>
    <w:p w14:paraId="40B5D2A8" w14:textId="77777777" w:rsidR="004F62A6" w:rsidRPr="00E22DC3" w:rsidRDefault="004F62A6" w:rsidP="004F62A6">
      <w:pPr>
        <w:pStyle w:val="ListParagraph"/>
        <w:numPr>
          <w:ilvl w:val="0"/>
          <w:numId w:val="13"/>
        </w:numPr>
        <w:rPr>
          <w:rFonts w:ascii="Arial" w:hAnsi="Arial" w:cs="Arial"/>
        </w:rPr>
      </w:pPr>
      <w:r w:rsidRPr="00E22DC3">
        <w:rPr>
          <w:rFonts w:ascii="Arial" w:hAnsi="Arial" w:cs="Arial"/>
        </w:rPr>
        <w:t>Provide interpretation of maintenance and repair plans to further explain anticipated costs described in part A above.</w:t>
      </w:r>
    </w:p>
    <w:p w14:paraId="1A5F4269" w14:textId="77777777" w:rsidR="004F62A6" w:rsidRPr="00E22DC3" w:rsidRDefault="004F62A6" w:rsidP="004F62A6">
      <w:pPr>
        <w:pStyle w:val="Heading3"/>
        <w:rPr>
          <w:rFonts w:ascii="Arial" w:hAnsi="Arial" w:cs="Arial"/>
          <w:sz w:val="22"/>
          <w:szCs w:val="22"/>
        </w:rPr>
      </w:pPr>
      <w:r w:rsidRPr="00E22DC3">
        <w:rPr>
          <w:rFonts w:ascii="Arial" w:hAnsi="Arial" w:cs="Arial"/>
          <w:sz w:val="22"/>
          <w:szCs w:val="22"/>
        </w:rPr>
        <w:t>Medium term actions (to end May 2026)</w:t>
      </w:r>
    </w:p>
    <w:p w14:paraId="538385A5" w14:textId="77777777" w:rsidR="004F62A6" w:rsidRPr="00E22DC3" w:rsidRDefault="004F62A6" w:rsidP="004F62A6">
      <w:pPr>
        <w:pStyle w:val="Heading3"/>
        <w:rPr>
          <w:rFonts w:ascii="Arial" w:hAnsi="Arial" w:cs="Arial"/>
          <w:sz w:val="22"/>
          <w:szCs w:val="22"/>
        </w:rPr>
      </w:pPr>
      <w:r w:rsidRPr="00E22DC3">
        <w:rPr>
          <w:rFonts w:ascii="Arial" w:hAnsi="Arial" w:cs="Arial"/>
          <w:sz w:val="22"/>
          <w:szCs w:val="22"/>
        </w:rPr>
        <w:t>Long term actions (to end December 2027)</w:t>
      </w:r>
    </w:p>
    <w:p w14:paraId="0F05F904" w14:textId="77777777" w:rsidR="00935990" w:rsidRDefault="00935990">
      <w:pPr>
        <w:rPr>
          <w:rFonts w:ascii="Arial" w:hAnsi="Arial" w:cs="Arial"/>
          <w:b/>
        </w:rPr>
      </w:pPr>
      <w:r>
        <w:rPr>
          <w:rFonts w:ascii="Arial" w:hAnsi="Arial" w:cs="Arial"/>
        </w:rPr>
        <w:br w:type="page"/>
      </w:r>
    </w:p>
    <w:p w14:paraId="77AADA10" w14:textId="421DDF22" w:rsidR="004F62A6" w:rsidRPr="00E22DC3" w:rsidRDefault="004F62A6" w:rsidP="004F62A6">
      <w:pPr>
        <w:pStyle w:val="Heading3"/>
        <w:rPr>
          <w:rFonts w:ascii="Arial" w:eastAsia="Helvetica Neue" w:hAnsi="Arial" w:cs="Arial"/>
          <w:color w:val="auto"/>
          <w:sz w:val="22"/>
          <w:szCs w:val="22"/>
        </w:rPr>
      </w:pPr>
      <w:r w:rsidRPr="00E22DC3">
        <w:rPr>
          <w:rFonts w:ascii="Arial" w:hAnsi="Arial" w:cs="Arial"/>
          <w:color w:val="auto"/>
          <w:sz w:val="22"/>
          <w:szCs w:val="22"/>
        </w:rPr>
        <w:lastRenderedPageBreak/>
        <w:t xml:space="preserve">Actions Complete </w:t>
      </w:r>
    </w:p>
    <w:p w14:paraId="707C90D2" w14:textId="77777777" w:rsidR="004F62A6" w:rsidRPr="00E22DC3" w:rsidRDefault="004F62A6" w:rsidP="004F62A6">
      <w:pPr>
        <w:pStyle w:val="Heading3"/>
        <w:rPr>
          <w:rFonts w:ascii="Arial" w:hAnsi="Arial" w:cs="Arial"/>
          <w:sz w:val="22"/>
          <w:szCs w:val="22"/>
        </w:rPr>
      </w:pPr>
      <w:r w:rsidRPr="00E22DC3">
        <w:rPr>
          <w:rFonts w:ascii="Arial" w:hAnsi="Arial" w:cs="Arial"/>
          <w:sz w:val="22"/>
          <w:szCs w:val="22"/>
        </w:rPr>
        <w:t>Community Actions</w:t>
      </w:r>
    </w:p>
    <w:p w14:paraId="75CCAF9D" w14:textId="77777777" w:rsidR="004F62A6" w:rsidRPr="00E22DC3" w:rsidRDefault="004F62A6" w:rsidP="004F62A6">
      <w:pPr>
        <w:pStyle w:val="ListParagraph"/>
        <w:numPr>
          <w:ilvl w:val="0"/>
          <w:numId w:val="13"/>
        </w:numPr>
        <w:rPr>
          <w:rFonts w:ascii="Arial" w:hAnsi="Arial" w:cs="Arial"/>
        </w:rPr>
      </w:pPr>
      <w:r w:rsidRPr="00E22DC3">
        <w:rPr>
          <w:rFonts w:ascii="Arial" w:hAnsi="Arial" w:cs="Arial"/>
        </w:rPr>
        <w:t>Work with Estates Officer and LCO to arrange installation of lighting in vestry as proposed at 2023 site visit</w:t>
      </w:r>
    </w:p>
    <w:p w14:paraId="487A0675" w14:textId="77777777" w:rsidR="004F62A6" w:rsidRPr="00E22DC3" w:rsidRDefault="004F62A6" w:rsidP="004F62A6">
      <w:pPr>
        <w:pStyle w:val="ListParagraph"/>
        <w:numPr>
          <w:ilvl w:val="0"/>
          <w:numId w:val="13"/>
        </w:numPr>
        <w:rPr>
          <w:rFonts w:ascii="Arial" w:hAnsi="Arial" w:cs="Arial"/>
        </w:rPr>
      </w:pPr>
      <w:r w:rsidRPr="00E22DC3">
        <w:rPr>
          <w:rFonts w:ascii="Arial" w:hAnsi="Arial" w:cs="Arial"/>
        </w:rPr>
        <w:t xml:space="preserve">Review CCT Cleaning Churches standard and report </w:t>
      </w:r>
    </w:p>
    <w:p w14:paraId="0C568A0D" w14:textId="77777777" w:rsidR="004F62A6" w:rsidRPr="00E22DC3" w:rsidRDefault="004F62A6" w:rsidP="004F62A6">
      <w:pPr>
        <w:pStyle w:val="Heading3"/>
        <w:rPr>
          <w:rFonts w:ascii="Arial" w:hAnsi="Arial" w:cs="Arial"/>
          <w:sz w:val="22"/>
          <w:szCs w:val="22"/>
        </w:rPr>
      </w:pPr>
      <w:r w:rsidRPr="00E22DC3">
        <w:rPr>
          <w:rFonts w:ascii="Arial" w:hAnsi="Arial" w:cs="Arial"/>
          <w:sz w:val="22"/>
          <w:szCs w:val="22"/>
        </w:rPr>
        <w:t>LCO Actions</w:t>
      </w:r>
    </w:p>
    <w:p w14:paraId="6EFADC80" w14:textId="77777777" w:rsidR="004F62A6" w:rsidRPr="00E22DC3" w:rsidRDefault="004F62A6" w:rsidP="004F62A6">
      <w:pPr>
        <w:pStyle w:val="NoSpacing"/>
        <w:numPr>
          <w:ilvl w:val="0"/>
          <w:numId w:val="14"/>
        </w:numPr>
        <w:rPr>
          <w:rFonts w:cs="Arial"/>
        </w:rPr>
      </w:pPr>
      <w:r w:rsidRPr="00E22DC3">
        <w:rPr>
          <w:rFonts w:cs="Arial"/>
        </w:rPr>
        <w:t>Distribution Part A reports for each church to all existing correspondents, together with survey</w:t>
      </w:r>
    </w:p>
    <w:p w14:paraId="28EA1B27" w14:textId="77777777" w:rsidR="004F62A6" w:rsidRPr="00E22DC3" w:rsidRDefault="004F62A6" w:rsidP="004F62A6">
      <w:pPr>
        <w:pStyle w:val="NoSpacing"/>
        <w:numPr>
          <w:ilvl w:val="0"/>
          <w:numId w:val="14"/>
        </w:numPr>
        <w:rPr>
          <w:rFonts w:cs="Arial"/>
        </w:rPr>
      </w:pPr>
      <w:r w:rsidRPr="00E22DC3">
        <w:rPr>
          <w:rFonts w:cs="Arial"/>
        </w:rPr>
        <w:t>Receive, anonymise and collate survey responses and add to Church Plan Part B</w:t>
      </w:r>
    </w:p>
    <w:p w14:paraId="38207C5D" w14:textId="77777777" w:rsidR="004F62A6" w:rsidRPr="00E22DC3" w:rsidRDefault="004F62A6" w:rsidP="004F62A6">
      <w:pPr>
        <w:pStyle w:val="NoSpacing"/>
        <w:numPr>
          <w:ilvl w:val="0"/>
          <w:numId w:val="14"/>
        </w:numPr>
        <w:rPr>
          <w:rFonts w:cs="Arial"/>
        </w:rPr>
      </w:pPr>
      <w:r w:rsidRPr="00E22DC3">
        <w:rPr>
          <w:rFonts w:cs="Arial"/>
        </w:rPr>
        <w:t>Resolve initial findings, conclusions and recommendations based on Part A &amp; B, expressed as short, medium and long-term actions</w:t>
      </w:r>
    </w:p>
    <w:p w14:paraId="514FC36A" w14:textId="77777777" w:rsidR="004F62A6" w:rsidRPr="00E22DC3" w:rsidRDefault="004F62A6" w:rsidP="004F62A6">
      <w:pPr>
        <w:pStyle w:val="NoSpacing"/>
        <w:numPr>
          <w:ilvl w:val="0"/>
          <w:numId w:val="14"/>
        </w:numPr>
        <w:rPr>
          <w:rFonts w:cs="Arial"/>
        </w:rPr>
      </w:pPr>
      <w:r w:rsidRPr="00E22DC3">
        <w:rPr>
          <w:rFonts w:cs="Arial"/>
        </w:rPr>
        <w:t>Publish Part A, B &amp; D as Interim Church Plan to colleagues by end September 2020</w:t>
      </w:r>
    </w:p>
    <w:p w14:paraId="7C08AC38" w14:textId="77777777" w:rsidR="004F62A6" w:rsidRPr="00E22DC3" w:rsidRDefault="004F62A6" w:rsidP="004F62A6">
      <w:pPr>
        <w:pStyle w:val="NoSpacing"/>
        <w:numPr>
          <w:ilvl w:val="0"/>
          <w:numId w:val="14"/>
        </w:numPr>
        <w:rPr>
          <w:rFonts w:cs="Arial"/>
        </w:rPr>
      </w:pPr>
      <w:r w:rsidRPr="00E22DC3">
        <w:rPr>
          <w:rFonts w:cs="Arial"/>
        </w:rPr>
        <w:t>Undertake staff consultation against Interim Church Plan by end November 2020</w:t>
      </w:r>
    </w:p>
    <w:p w14:paraId="73C3E411" w14:textId="77777777" w:rsidR="004F62A6" w:rsidRPr="00E22DC3" w:rsidRDefault="004F62A6" w:rsidP="004F62A6">
      <w:pPr>
        <w:pStyle w:val="NoSpacing"/>
        <w:numPr>
          <w:ilvl w:val="0"/>
          <w:numId w:val="14"/>
        </w:numPr>
        <w:rPr>
          <w:rFonts w:cs="Arial"/>
        </w:rPr>
      </w:pPr>
      <w:r w:rsidRPr="00E22DC3">
        <w:rPr>
          <w:rFonts w:cs="Arial"/>
        </w:rPr>
        <w:t>By end November 2020 review colleagues’ feedback regarding updates to church plan part A, to include</w:t>
      </w:r>
    </w:p>
    <w:p w14:paraId="3D11469A" w14:textId="77777777" w:rsidR="004F62A6" w:rsidRPr="00E22DC3" w:rsidRDefault="004F62A6" w:rsidP="004F62A6">
      <w:pPr>
        <w:pStyle w:val="NoSpacing"/>
        <w:numPr>
          <w:ilvl w:val="0"/>
          <w:numId w:val="14"/>
        </w:numPr>
        <w:rPr>
          <w:rFonts w:cs="Arial"/>
        </w:rPr>
      </w:pPr>
      <w:r w:rsidRPr="00E22DC3">
        <w:rPr>
          <w:rFonts w:cs="Arial"/>
        </w:rPr>
        <w:t>Conservation interpretations</w:t>
      </w:r>
    </w:p>
    <w:p w14:paraId="5ACE6779" w14:textId="77777777" w:rsidR="004F62A6" w:rsidRPr="00E22DC3" w:rsidRDefault="004F62A6" w:rsidP="004F62A6">
      <w:pPr>
        <w:pStyle w:val="NoSpacing"/>
        <w:numPr>
          <w:ilvl w:val="0"/>
          <w:numId w:val="14"/>
        </w:numPr>
        <w:rPr>
          <w:rFonts w:cs="Arial"/>
        </w:rPr>
      </w:pPr>
      <w:r w:rsidRPr="00E22DC3">
        <w:rPr>
          <w:rFonts w:cs="Arial"/>
        </w:rPr>
        <w:t>Presentation improvements</w:t>
      </w:r>
    </w:p>
    <w:p w14:paraId="3B646B84" w14:textId="77777777" w:rsidR="004F62A6" w:rsidRPr="00E22DC3" w:rsidRDefault="004F62A6" w:rsidP="004F62A6">
      <w:pPr>
        <w:pStyle w:val="NoSpacing"/>
        <w:numPr>
          <w:ilvl w:val="0"/>
          <w:numId w:val="14"/>
        </w:numPr>
        <w:rPr>
          <w:rFonts w:cs="Arial"/>
        </w:rPr>
      </w:pPr>
      <w:r w:rsidRPr="00E22DC3">
        <w:rPr>
          <w:rFonts w:cs="Arial"/>
        </w:rPr>
        <w:t xml:space="preserve">Champing data </w:t>
      </w:r>
    </w:p>
    <w:p w14:paraId="167D89A3" w14:textId="77777777" w:rsidR="004F62A6" w:rsidRPr="00E22DC3" w:rsidRDefault="004F62A6" w:rsidP="004F62A6">
      <w:pPr>
        <w:pStyle w:val="NoSpacing"/>
        <w:numPr>
          <w:ilvl w:val="0"/>
          <w:numId w:val="14"/>
        </w:numPr>
        <w:rPr>
          <w:rFonts w:cs="Arial"/>
        </w:rPr>
      </w:pPr>
      <w:r w:rsidRPr="00E22DC3">
        <w:rPr>
          <w:rFonts w:cs="Arial"/>
        </w:rPr>
        <w:t>Complete community audit to identify additional survey respondents and participants in face-to-face or digital meetings by end November 2020</w:t>
      </w:r>
    </w:p>
    <w:p w14:paraId="6915EE28" w14:textId="77777777" w:rsidR="004F62A6" w:rsidRPr="00E22DC3" w:rsidRDefault="004F62A6" w:rsidP="004F62A6">
      <w:pPr>
        <w:pStyle w:val="NoSpacing"/>
        <w:numPr>
          <w:ilvl w:val="0"/>
          <w:numId w:val="14"/>
        </w:numPr>
        <w:rPr>
          <w:rFonts w:cs="Arial"/>
        </w:rPr>
      </w:pPr>
      <w:r w:rsidRPr="00E22DC3">
        <w:rPr>
          <w:rFonts w:cs="Arial"/>
        </w:rPr>
        <w:t>Repeat survey for additional respondents by end January 2021</w:t>
      </w:r>
    </w:p>
    <w:p w14:paraId="095E5A5D" w14:textId="77777777" w:rsidR="004F62A6" w:rsidRPr="00E22DC3" w:rsidRDefault="004F62A6" w:rsidP="004F62A6">
      <w:pPr>
        <w:pStyle w:val="NoSpacing"/>
        <w:numPr>
          <w:ilvl w:val="0"/>
          <w:numId w:val="14"/>
        </w:numPr>
        <w:rPr>
          <w:rFonts w:cs="Arial"/>
        </w:rPr>
      </w:pPr>
      <w:r w:rsidRPr="00E22DC3">
        <w:rPr>
          <w:rFonts w:cs="Arial"/>
        </w:rPr>
        <w:t>Agree dates for face-to-face or digital community meetings by end January 2021</w:t>
      </w:r>
    </w:p>
    <w:p w14:paraId="03BD4F7F" w14:textId="77777777" w:rsidR="004F62A6" w:rsidRPr="00E22DC3" w:rsidRDefault="004F62A6" w:rsidP="004F62A6">
      <w:pPr>
        <w:pStyle w:val="NoSpacing"/>
        <w:numPr>
          <w:ilvl w:val="0"/>
          <w:numId w:val="14"/>
        </w:numPr>
        <w:rPr>
          <w:rFonts w:cs="Arial"/>
        </w:rPr>
      </w:pPr>
      <w:r w:rsidRPr="00E22DC3">
        <w:rPr>
          <w:rFonts w:cs="Arial"/>
        </w:rPr>
        <w:t>Resolve updated findings, conclusions and recommendations based on Part A, B &amp; C expressed as short, medium and long-term actions for each site (Part D)</w:t>
      </w:r>
    </w:p>
    <w:p w14:paraId="109F66F9" w14:textId="77777777" w:rsidR="004F62A6" w:rsidRPr="00E22DC3" w:rsidRDefault="004F62A6" w:rsidP="004F62A6">
      <w:pPr>
        <w:pStyle w:val="NoSpacing"/>
        <w:numPr>
          <w:ilvl w:val="0"/>
          <w:numId w:val="14"/>
        </w:numPr>
        <w:rPr>
          <w:rFonts w:cs="Arial"/>
        </w:rPr>
      </w:pPr>
      <w:r w:rsidRPr="00E22DC3">
        <w:rPr>
          <w:rFonts w:cs="Arial"/>
        </w:rPr>
        <w:t>Publish Church Plan Version ‘2021-22’</w:t>
      </w:r>
    </w:p>
    <w:p w14:paraId="4E3E1BE6" w14:textId="77777777" w:rsidR="004F62A6" w:rsidRPr="00E22DC3" w:rsidRDefault="004F62A6" w:rsidP="004F62A6">
      <w:pPr>
        <w:pStyle w:val="NoSpacing"/>
        <w:numPr>
          <w:ilvl w:val="0"/>
          <w:numId w:val="14"/>
        </w:numPr>
        <w:rPr>
          <w:rFonts w:cs="Arial"/>
        </w:rPr>
      </w:pPr>
      <w:r w:rsidRPr="00E22DC3">
        <w:rPr>
          <w:rFonts w:cs="Arial"/>
        </w:rPr>
        <w:t xml:space="preserve">Share CCT Cleaning Churches standard and report </w:t>
      </w:r>
    </w:p>
    <w:p w14:paraId="3FC11E4C" w14:textId="77777777" w:rsidR="004F62A6" w:rsidRPr="00E22DC3" w:rsidRDefault="004F62A6" w:rsidP="004F62A6">
      <w:pPr>
        <w:pStyle w:val="NoSpacing"/>
        <w:numPr>
          <w:ilvl w:val="0"/>
          <w:numId w:val="14"/>
        </w:numPr>
        <w:rPr>
          <w:rFonts w:cs="Arial"/>
        </w:rPr>
      </w:pPr>
      <w:r w:rsidRPr="00E22DC3">
        <w:rPr>
          <w:rFonts w:cs="Arial"/>
        </w:rPr>
        <w:t>Approach Benjamin Dry cellist in case of availability and interest in concert Summer 2021</w:t>
      </w:r>
    </w:p>
    <w:p w14:paraId="6EB417FB" w14:textId="77777777" w:rsidR="004F62A6" w:rsidRPr="00E22DC3" w:rsidRDefault="004F62A6" w:rsidP="004F62A6">
      <w:pPr>
        <w:pStyle w:val="Heading3"/>
        <w:rPr>
          <w:rFonts w:ascii="Arial" w:hAnsi="Arial" w:cs="Arial"/>
          <w:sz w:val="22"/>
          <w:szCs w:val="22"/>
        </w:rPr>
      </w:pPr>
      <w:r w:rsidRPr="00E22DC3">
        <w:rPr>
          <w:rFonts w:ascii="Arial" w:hAnsi="Arial" w:cs="Arial"/>
          <w:sz w:val="22"/>
          <w:szCs w:val="22"/>
        </w:rPr>
        <w:t>CCT Actions</w:t>
      </w:r>
    </w:p>
    <w:p w14:paraId="3D819B4D" w14:textId="7F55C02E" w:rsidR="00055010" w:rsidRPr="0094485D" w:rsidRDefault="004F62A6" w:rsidP="004F62A6">
      <w:pPr>
        <w:pStyle w:val="ListParagraph"/>
        <w:numPr>
          <w:ilvl w:val="0"/>
          <w:numId w:val="14"/>
        </w:numPr>
        <w:rPr>
          <w:rFonts w:ascii="Arial" w:hAnsi="Arial" w:cs="Arial"/>
        </w:rPr>
      </w:pPr>
      <w:r w:rsidRPr="00E22DC3">
        <w:rPr>
          <w:rFonts w:ascii="Arial" w:eastAsia="Helvetica Neue" w:hAnsi="Arial" w:cs="Arial"/>
          <w:color w:val="000000"/>
        </w:rPr>
        <w:t>Arrange installation of lighting in vestry (Jan 2025)</w:t>
      </w:r>
      <w:r w:rsidR="00055010" w:rsidRPr="0094485D">
        <w:rPr>
          <w:rFonts w:ascii="Arial" w:eastAsia="Helvetica Neue" w:hAnsi="Arial" w:cs="Arial"/>
          <w:color w:val="000000"/>
          <w:sz w:val="28"/>
          <w:szCs w:val="24"/>
        </w:rPr>
        <w:br w:type="page"/>
      </w:r>
    </w:p>
    <w:p w14:paraId="4ACB5239" w14:textId="6F196D43" w:rsidR="00225E8C" w:rsidRPr="00540BEF"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Appendix 1: Summer 2020 Questionnaire</w:t>
      </w:r>
    </w:p>
    <w:p w14:paraId="751E264D" w14:textId="112C6B3B" w:rsidR="00225E8C" w:rsidRPr="00540BEF" w:rsidRDefault="003463F6">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 xml:space="preserve">This is the first of fourteen questions in the survey - thank you in advance for working through each one. </w:t>
      </w:r>
      <w:proofErr w:type="gramStart"/>
      <w:r w:rsidRPr="00540BEF">
        <w:rPr>
          <w:rFonts w:ascii="Arial" w:eastAsia="Helvetica Neue" w:hAnsi="Arial" w:cs="Arial"/>
          <w:color w:val="000000"/>
        </w:rPr>
        <w:t>First of all</w:t>
      </w:r>
      <w:proofErr w:type="gramEnd"/>
      <w:r w:rsidRPr="00540BEF">
        <w:rPr>
          <w:rFonts w:ascii="Arial" w:eastAsia="Helvetica Neue" w:hAnsi="Arial" w:cs="Arial"/>
          <w:color w:val="000000"/>
        </w:rPr>
        <w:t>, we need to know if you're completing the survey on behalf of an organisation or writing in a personal capacity (If you're writing on behalf of an organisation, please use the text box to let us know which one. Thank you!)</w:t>
      </w:r>
      <w:r w:rsidRPr="00540BEF">
        <w:rPr>
          <w:rFonts w:ascii="Arial" w:eastAsia="Helvetica Neue" w:hAnsi="Arial" w:cs="Arial"/>
          <w:color w:val="000000"/>
        </w:rPr>
        <w:br/>
      </w:r>
    </w:p>
    <w:p w14:paraId="20B050C2" w14:textId="701A7C1D"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Which church are you writing about? (Don't worry, you can complete additional questionnaires for other sites if you like!) Please state the location and dedication, as in '</w:t>
      </w:r>
      <w:proofErr w:type="spellStart"/>
      <w:r w:rsidRPr="00540BEF">
        <w:rPr>
          <w:rFonts w:ascii="Arial" w:eastAsia="Helvetica Neue" w:hAnsi="Arial" w:cs="Arial"/>
          <w:color w:val="000000"/>
        </w:rPr>
        <w:t>Sapperton</w:t>
      </w:r>
      <w:proofErr w:type="spellEnd"/>
      <w:r w:rsidRPr="00540BEF">
        <w:rPr>
          <w:rFonts w:ascii="Arial" w:eastAsia="Helvetica Neue" w:hAnsi="Arial" w:cs="Arial"/>
          <w:color w:val="000000"/>
        </w:rPr>
        <w:t>, St. Kenelm's'. Thank you.</w:t>
      </w:r>
      <w:r w:rsidRPr="00540BEF">
        <w:rPr>
          <w:rFonts w:ascii="Arial" w:eastAsia="Helvetica Neue" w:hAnsi="Arial" w:cs="Arial"/>
          <w:color w:val="000000"/>
        </w:rPr>
        <w:br/>
      </w:r>
    </w:p>
    <w:p w14:paraId="2716F4D3" w14:textId="431861E4"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People are involved with our sites in so </w:t>
      </w:r>
      <w:proofErr w:type="gramStart"/>
      <w:r w:rsidRPr="00540BEF">
        <w:rPr>
          <w:rFonts w:ascii="Arial" w:eastAsia="Helvetica Neue" w:hAnsi="Arial" w:cs="Arial"/>
          <w:color w:val="000000"/>
        </w:rPr>
        <w:t>many different ways</w:t>
      </w:r>
      <w:proofErr w:type="gramEnd"/>
      <w:r w:rsidRPr="00540BEF">
        <w:rPr>
          <w:rFonts w:ascii="Arial" w:eastAsia="Helvetica Neue" w:hAnsi="Arial" w:cs="Arial"/>
          <w:color w:val="000000"/>
        </w:rPr>
        <w:t>. In your own words, please describe your relationship with the church building.</w:t>
      </w:r>
      <w:r w:rsidRPr="00540BEF">
        <w:rPr>
          <w:rFonts w:ascii="Arial" w:eastAsia="Helvetica Neue" w:hAnsi="Arial" w:cs="Arial"/>
          <w:color w:val="000000"/>
        </w:rPr>
        <w:br/>
      </w:r>
    </w:p>
    <w:p w14:paraId="36BB0E08" w14:textId="19703D53"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r w:rsidRPr="00540BEF">
        <w:rPr>
          <w:rFonts w:ascii="Arial" w:eastAsia="Helvetica Neue" w:hAnsi="Arial" w:cs="Arial"/>
          <w:color w:val="000000"/>
        </w:rPr>
        <w:br/>
      </w:r>
    </w:p>
    <w:p w14:paraId="41161868" w14:textId="01ED564C"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In your own </w:t>
      </w:r>
      <w:proofErr w:type="gramStart"/>
      <w:r w:rsidRPr="00540BEF">
        <w:rPr>
          <w:rFonts w:ascii="Arial" w:eastAsia="Helvetica Neue" w:hAnsi="Arial" w:cs="Arial"/>
          <w:color w:val="000000"/>
        </w:rPr>
        <w:t>words, and</w:t>
      </w:r>
      <w:proofErr w:type="gramEnd"/>
      <w:r w:rsidRPr="00540BEF">
        <w:rPr>
          <w:rFonts w:ascii="Arial" w:eastAsia="Helvetica Neue" w:hAnsi="Arial" w:cs="Arial"/>
          <w:color w:val="000000"/>
        </w:rPr>
        <w:t xml:space="preserve">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r w:rsidRPr="00540BEF">
        <w:rPr>
          <w:rFonts w:ascii="Arial" w:eastAsia="Helvetica Neue" w:hAnsi="Arial" w:cs="Arial"/>
          <w:color w:val="000000"/>
        </w:rPr>
        <w:br/>
      </w:r>
    </w:p>
    <w:p w14:paraId="07B31CE9" w14:textId="09145D7B"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Bearing in mind the repair liabilities and running costs described in the report you've read, what challenges do you anticipate for a sustainable future at your church?</w:t>
      </w:r>
      <w:r w:rsidRPr="00540BEF">
        <w:rPr>
          <w:rFonts w:ascii="Arial" w:eastAsia="Helvetica Neue" w:hAnsi="Arial" w:cs="Arial"/>
          <w:color w:val="000000"/>
        </w:rPr>
        <w:br/>
      </w:r>
    </w:p>
    <w:p w14:paraId="7D68C2EC" w14:textId="6D52F0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Thinking about local life away from the church, which other community projects or activities are you aware of that could combine with our work to protect the church for the future?</w:t>
      </w:r>
      <w:r w:rsidRPr="00540BEF">
        <w:rPr>
          <w:rFonts w:ascii="Arial" w:eastAsia="Helvetica Neue" w:hAnsi="Arial" w:cs="Arial"/>
          <w:color w:val="000000"/>
        </w:rPr>
        <w:br/>
      </w:r>
    </w:p>
    <w:p w14:paraId="370AE55A" w14:textId="21D503E6"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Here are two questions together... Could </w:t>
      </w:r>
      <w:proofErr w:type="spellStart"/>
      <w:r w:rsidRPr="00540BEF">
        <w:rPr>
          <w:rFonts w:ascii="Arial" w:eastAsia="Helvetica Neue" w:hAnsi="Arial" w:cs="Arial"/>
          <w:color w:val="000000"/>
        </w:rPr>
        <w:t>increased</w:t>
      </w:r>
      <w:proofErr w:type="spellEnd"/>
      <w:r w:rsidRPr="00540BEF">
        <w:rPr>
          <w:rFonts w:ascii="Arial" w:eastAsia="Helvetica Neue" w:hAnsi="Arial" w:cs="Arial"/>
          <w:color w:val="000000"/>
        </w:rPr>
        <w:t xml:space="preserve"> use of the church benefit the community? How would this increased use benefit the church itself?</w:t>
      </w:r>
      <w:r w:rsidRPr="00540BEF">
        <w:rPr>
          <w:rFonts w:ascii="Arial" w:eastAsia="Helvetica Neue" w:hAnsi="Arial" w:cs="Arial"/>
          <w:color w:val="000000"/>
        </w:rPr>
        <w:br/>
      </w:r>
    </w:p>
    <w:p w14:paraId="380D6CDC" w14:textId="040348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What do you think are the most important conservation priorities at your church? For each or </w:t>
      </w:r>
      <w:proofErr w:type="gramStart"/>
      <w:r w:rsidRPr="00540BEF">
        <w:rPr>
          <w:rFonts w:ascii="Arial" w:eastAsia="Helvetica Neue" w:hAnsi="Arial" w:cs="Arial"/>
          <w:color w:val="000000"/>
        </w:rPr>
        <w:t>all of</w:t>
      </w:r>
      <w:proofErr w:type="gramEnd"/>
      <w:r w:rsidRPr="00540BEF">
        <w:rPr>
          <w:rFonts w:ascii="Arial" w:eastAsia="Helvetica Neue" w:hAnsi="Arial" w:cs="Arial"/>
          <w:color w:val="000000"/>
        </w:rPr>
        <w:t xml:space="preserve"> these priorities, please also let us know about any ideas you have for addressing them.</w:t>
      </w:r>
      <w:r w:rsidRPr="00540BEF">
        <w:rPr>
          <w:rFonts w:ascii="Arial" w:eastAsia="Helvetica Neue" w:hAnsi="Arial" w:cs="Arial"/>
          <w:color w:val="000000"/>
        </w:rPr>
        <w:br/>
      </w:r>
    </w:p>
    <w:p w14:paraId="7616127A" w14:textId="0CF4B3FA"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r w:rsidRPr="00540BEF">
        <w:rPr>
          <w:rFonts w:ascii="Arial" w:eastAsia="Helvetica Neue" w:hAnsi="Arial" w:cs="Arial"/>
          <w:color w:val="000000"/>
        </w:rPr>
        <w:br/>
      </w:r>
    </w:p>
    <w:p w14:paraId="47CFDB5D" w14:textId="22A93831"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What do you think might be the best ways to get started with any fundraising activities you have suggested?</w:t>
      </w:r>
      <w:r w:rsidRPr="00540BEF">
        <w:rPr>
          <w:rFonts w:ascii="Arial" w:eastAsia="Helvetica Neue" w:hAnsi="Arial" w:cs="Arial"/>
          <w:color w:val="000000"/>
        </w:rPr>
        <w:br/>
      </w:r>
    </w:p>
    <w:p w14:paraId="0C1F612B" w14:textId="50DD7662"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If you don't already, would you be interested and available to take part in future fundraising activity?</w:t>
      </w:r>
      <w:r w:rsidRPr="00540BEF">
        <w:rPr>
          <w:rFonts w:ascii="Arial" w:eastAsia="Helvetica Neue" w:hAnsi="Arial" w:cs="Arial"/>
          <w:color w:val="000000"/>
        </w:rPr>
        <w:br/>
      </w:r>
    </w:p>
    <w:p w14:paraId="2ADF750E" w14:textId="130F64B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Almost done! We'd like to invite you to join us in a group discussion about the church later this year, either in person or through 'phone / video conference. Would you be willing to join the discussion?</w:t>
      </w:r>
    </w:p>
    <w:p w14:paraId="7A33F163" w14:textId="21BE3BAE" w:rsidR="00225E8C" w:rsidRPr="00540BEF" w:rsidRDefault="003463F6" w:rsidP="001F77C2">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Last question! Is there anything else you'd like to share about your interest in the church which we haven’t asked you already? Otherwise, thank you again so much for reflecting on the future of the church through your answers.</w:t>
      </w:r>
    </w:p>
    <w:p w14:paraId="6FA68278" w14:textId="77777777" w:rsidR="00312A67" w:rsidRPr="00B46BBE" w:rsidRDefault="00312A67" w:rsidP="00312A67">
      <w:pPr>
        <w:spacing w:line="427" w:lineRule="auto"/>
        <w:ind w:left="-20"/>
        <w:outlineLvl w:val="0"/>
        <w:rPr>
          <w:rFonts w:ascii="Arial" w:eastAsia="Helvetica Neue" w:hAnsi="Arial" w:cs="Arial"/>
          <w:b/>
          <w:sz w:val="28"/>
          <w:szCs w:val="24"/>
        </w:rPr>
      </w:pPr>
      <w:r w:rsidRPr="00B46BBE">
        <w:rPr>
          <w:rFonts w:ascii="Arial" w:eastAsia="Helvetica Neue" w:hAnsi="Arial" w:cs="Arial"/>
          <w:b/>
          <w:sz w:val="28"/>
          <w:szCs w:val="24"/>
        </w:rPr>
        <w:lastRenderedPageBreak/>
        <w:t xml:space="preserve">Appendix 2: Typical Maintenance Tasks Forecast - 25 Years </w:t>
      </w:r>
    </w:p>
    <w:p w14:paraId="61E82D1A" w14:textId="77777777" w:rsidR="00312A67" w:rsidRPr="00B46BBE" w:rsidRDefault="00312A67" w:rsidP="00312A67">
      <w:pPr>
        <w:spacing w:before="0"/>
        <w:ind w:hanging="15"/>
        <w:rPr>
          <w:rFonts w:ascii="Arial" w:eastAsia="Helvetica Neue" w:hAnsi="Arial" w:cs="Arial"/>
        </w:rPr>
      </w:pPr>
      <w:r w:rsidRPr="00B46BBE">
        <w:rPr>
          <w:rFonts w:ascii="Arial" w:eastAsia="Helvetica Neue" w:hAnsi="Arial" w:cs="Arial"/>
        </w:rPr>
        <w:t>The list below gives examples of items that CCT needs to maintain in its churches. Some items on this list will not relate to this church but give guidance as to the typical items we cover. These estimations are based on the cost in 2020, please note we are not able to predict inflation costs and therefore these are not included.</w:t>
      </w:r>
    </w:p>
    <w:p w14:paraId="231733DC" w14:textId="77777777" w:rsidR="00312A67" w:rsidRPr="00B46BBE" w:rsidRDefault="00312A67" w:rsidP="00312A67">
      <w:pPr>
        <w:spacing w:before="0" w:after="240"/>
        <w:ind w:hanging="15"/>
        <w:rPr>
          <w:rFonts w:ascii="Arial" w:eastAsia="Helvetica Neue" w:hAnsi="Arial" w:cs="Arial"/>
        </w:rPr>
      </w:pPr>
      <w:r w:rsidRPr="00B46BBE">
        <w:rPr>
          <w:rFonts w:ascii="Arial" w:eastAsia="Helvetica Neue" w:hAnsi="Arial" w:cs="Arial"/>
        </w:rPr>
        <w:t>A specific report is created for each church every nine years by an experienced and trained building inspector. This details the repair needs of the building and lists the repairs required according to their priority. Please contact your Local Community Officer if you wish to see this report.</w:t>
      </w:r>
    </w:p>
    <w:tbl>
      <w:tblPr>
        <w:tblW w:w="9915" w:type="dxa"/>
        <w:tblBorders>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92"/>
        <w:gridCol w:w="5104"/>
        <w:gridCol w:w="709"/>
        <w:gridCol w:w="1134"/>
        <w:gridCol w:w="1276"/>
      </w:tblGrid>
      <w:tr w:rsidR="00312A67" w:rsidRPr="00B46BBE" w14:paraId="1648BC6E" w14:textId="77777777" w:rsidTr="00BD49EC">
        <w:trPr>
          <w:trHeight w:val="1515"/>
        </w:trPr>
        <w:tc>
          <w:tcPr>
            <w:tcW w:w="169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4C2D4A99" w14:textId="77777777" w:rsidR="00312A67" w:rsidRPr="00B46BBE" w:rsidRDefault="00312A67" w:rsidP="00BD49EC">
            <w:pPr>
              <w:spacing w:before="0" w:line="326" w:lineRule="auto"/>
              <w:ind w:left="0"/>
              <w:jc w:val="center"/>
              <w:rPr>
                <w:rFonts w:ascii="Arial" w:eastAsia="Helvetica Neue" w:hAnsi="Arial" w:cs="Arial"/>
                <w:b/>
              </w:rPr>
            </w:pPr>
            <w:r w:rsidRPr="00B46BBE">
              <w:rPr>
                <w:rFonts w:ascii="Arial" w:eastAsia="Helvetica Neue" w:hAnsi="Arial" w:cs="Arial"/>
                <w:b/>
              </w:rPr>
              <w:t>Item</w:t>
            </w:r>
          </w:p>
        </w:tc>
        <w:tc>
          <w:tcPr>
            <w:tcW w:w="51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0093BAF5" w14:textId="77777777" w:rsidR="00312A67" w:rsidRPr="00B46BBE" w:rsidRDefault="00312A67" w:rsidP="00BD49EC">
            <w:pPr>
              <w:spacing w:before="0" w:line="326" w:lineRule="auto"/>
              <w:ind w:left="0"/>
              <w:jc w:val="center"/>
              <w:rPr>
                <w:rFonts w:ascii="Arial" w:eastAsia="Helvetica Neue" w:hAnsi="Arial" w:cs="Arial"/>
                <w:b/>
              </w:rPr>
            </w:pPr>
            <w:r w:rsidRPr="00B46BBE">
              <w:rPr>
                <w:rFonts w:ascii="Arial" w:eastAsia="Helvetica Neue" w:hAnsi="Arial" w:cs="Arial"/>
                <w:b/>
              </w:rPr>
              <w:t>Method &amp; Purpose</w:t>
            </w:r>
          </w:p>
        </w:tc>
        <w:tc>
          <w:tcPr>
            <w:tcW w:w="7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3E7807A5" w14:textId="77777777" w:rsidR="00312A67" w:rsidRPr="00B46BBE" w:rsidRDefault="00312A67" w:rsidP="00BD49EC">
            <w:pPr>
              <w:spacing w:before="0" w:line="326" w:lineRule="auto"/>
              <w:ind w:left="0"/>
              <w:jc w:val="center"/>
              <w:rPr>
                <w:rFonts w:ascii="Arial" w:eastAsia="Helvetica Neue" w:hAnsi="Arial" w:cs="Arial"/>
                <w:b/>
              </w:rPr>
            </w:pPr>
            <w:r w:rsidRPr="00B46BBE">
              <w:rPr>
                <w:rFonts w:ascii="Arial" w:eastAsia="Helvetica Neue" w:hAnsi="Arial" w:cs="Arial"/>
                <w:b/>
              </w:rPr>
              <w:t>Cycle/Yrs</w:t>
            </w:r>
          </w:p>
        </w:tc>
        <w:tc>
          <w:tcPr>
            <w:tcW w:w="11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1DCA1917" w14:textId="77777777" w:rsidR="00312A67" w:rsidRPr="00B46BBE" w:rsidRDefault="00312A67" w:rsidP="00BD49EC">
            <w:pPr>
              <w:spacing w:before="0" w:line="326" w:lineRule="auto"/>
              <w:ind w:left="0"/>
              <w:jc w:val="center"/>
              <w:rPr>
                <w:rFonts w:ascii="Arial" w:eastAsia="Helvetica Neue" w:hAnsi="Arial" w:cs="Arial"/>
                <w:b/>
              </w:rPr>
            </w:pPr>
            <w:r w:rsidRPr="00B46BBE">
              <w:rPr>
                <w:rFonts w:ascii="Arial" w:eastAsia="Helvetica Neue" w:hAnsi="Arial" w:cs="Arial"/>
                <w:b/>
              </w:rPr>
              <w:t xml:space="preserve">Estimated Cost per visit </w:t>
            </w:r>
            <w:r w:rsidRPr="00B46BBE">
              <w:rPr>
                <w:rFonts w:ascii="Arial" w:eastAsia="Helvetica Neue" w:hAnsi="Arial" w:cs="Arial"/>
                <w:b/>
                <w:sz w:val="18"/>
                <w:szCs w:val="18"/>
              </w:rPr>
              <w:t>(present day levels)</w:t>
            </w:r>
          </w:p>
        </w:tc>
        <w:tc>
          <w:tcPr>
            <w:tcW w:w="127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6D31459E" w14:textId="77777777" w:rsidR="00312A67" w:rsidRPr="00B46BBE" w:rsidRDefault="00312A67" w:rsidP="00BD49EC">
            <w:pPr>
              <w:spacing w:before="0" w:line="326" w:lineRule="auto"/>
              <w:ind w:left="0"/>
              <w:jc w:val="center"/>
              <w:rPr>
                <w:rFonts w:ascii="Arial" w:eastAsia="Helvetica Neue" w:hAnsi="Arial" w:cs="Arial"/>
                <w:b/>
              </w:rPr>
            </w:pPr>
            <w:r w:rsidRPr="00B46BBE">
              <w:rPr>
                <w:rFonts w:ascii="Arial" w:eastAsia="Helvetica Neue" w:hAnsi="Arial" w:cs="Arial"/>
                <w:b/>
              </w:rPr>
              <w:t xml:space="preserve">25 Years Cumulative Est. Cost </w:t>
            </w:r>
            <w:r w:rsidRPr="00B46BBE">
              <w:rPr>
                <w:rFonts w:ascii="Arial" w:eastAsia="Helvetica Neue" w:hAnsi="Arial" w:cs="Arial"/>
                <w:b/>
                <w:sz w:val="18"/>
                <w:szCs w:val="18"/>
              </w:rPr>
              <w:t>(2020 values)</w:t>
            </w:r>
          </w:p>
        </w:tc>
      </w:tr>
      <w:tr w:rsidR="00312A67" w:rsidRPr="00B46BBE" w14:paraId="57D82719" w14:textId="77777777" w:rsidTr="00BD49EC">
        <w:trPr>
          <w:trHeight w:val="130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F718F84"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Drains, rodding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29BA6B3"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 xml:space="preserve">Below-ground drains can be blocked by debris which stops the </w:t>
            </w:r>
            <w:proofErr w:type="gramStart"/>
            <w:r w:rsidRPr="00B46BBE">
              <w:rPr>
                <w:rFonts w:ascii="Arial" w:eastAsia="Helvetica Neue" w:hAnsi="Arial" w:cs="Arial"/>
              </w:rPr>
              <w:t>rain water</w:t>
            </w:r>
            <w:proofErr w:type="gramEnd"/>
            <w:r w:rsidRPr="00B46BBE">
              <w:rPr>
                <w:rFonts w:ascii="Arial" w:eastAsia="Helvetica Neue" w:hAnsi="Arial" w:cs="Arial"/>
              </w:rPr>
              <w:t xml:space="preserve"> dispersing properly and potentially leading to water backing up and overflowing. To prevent </w:t>
            </w:r>
            <w:proofErr w:type="gramStart"/>
            <w:r w:rsidRPr="00B46BBE">
              <w:rPr>
                <w:rFonts w:ascii="Arial" w:eastAsia="Helvetica Neue" w:hAnsi="Arial" w:cs="Arial"/>
              </w:rPr>
              <w:t>this</w:t>
            </w:r>
            <w:proofErr w:type="gramEnd"/>
            <w:r w:rsidRPr="00B46BBE">
              <w:rPr>
                <w:rFonts w:ascii="Arial" w:eastAsia="Helvetica Neue" w:hAnsi="Arial" w:cs="Arial"/>
              </w:rPr>
              <w:t xml:space="preserve"> they require rodding and cleaning even ten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5702A8"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D0DDAD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£ 39.00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7926FCF"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£ 975.00</w:t>
            </w:r>
          </w:p>
        </w:tc>
      </w:tr>
      <w:tr w:rsidR="00312A67" w:rsidRPr="00B46BBE" w14:paraId="2DF474AC" w14:textId="77777777" w:rsidTr="00BD49EC">
        <w:trPr>
          <w:trHeight w:val="1526"/>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60CE30"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Soakaways, inspection and clearance of silt build-up</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ED2D4B1"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 xml:space="preserve">Soakaways consist of a large pit filled with gravel of varying sizes which act as a filter to allow rainwater to slowly seep into the surrounding ground. Over time material carried into the soakaway in the </w:t>
            </w:r>
            <w:proofErr w:type="gramStart"/>
            <w:r w:rsidRPr="00B46BBE">
              <w:rPr>
                <w:rFonts w:ascii="Arial" w:eastAsia="Helvetica Neue" w:hAnsi="Arial" w:cs="Arial"/>
              </w:rPr>
              <w:t>rain water</w:t>
            </w:r>
            <w:proofErr w:type="gramEnd"/>
            <w:r w:rsidRPr="00B46BBE">
              <w:rPr>
                <w:rFonts w:ascii="Arial" w:eastAsia="Helvetica Neue" w:hAnsi="Arial" w:cs="Arial"/>
              </w:rPr>
              <w:t xml:space="preserve"> fills in the gaps and slows the rate of dispersal which can lead to water backing up and potentially damaging or even flooding the church</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9364831"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427C5AFD"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£ 600.00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BB77EC"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£ 1,500.00</w:t>
            </w:r>
          </w:p>
        </w:tc>
      </w:tr>
      <w:tr w:rsidR="00312A67" w:rsidRPr="00B46BBE" w14:paraId="666DACEC" w14:textId="77777777" w:rsidTr="00BD49EC">
        <w:trPr>
          <w:trHeight w:val="190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62CBF75"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Man-safe hatchway system</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DB99E3B"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Man-safe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4F81626"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C768C0B"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AE74C7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£ 9,000.00</w:t>
            </w:r>
          </w:p>
        </w:tc>
      </w:tr>
      <w:tr w:rsidR="00312A67" w:rsidRPr="00B46BBE" w14:paraId="39B446BA" w14:textId="77777777" w:rsidTr="00BD49EC">
        <w:trPr>
          <w:trHeight w:val="175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88FDA50"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Lightning conductor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1B6FD36"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Lightning conductors are required to be checked every three years to make sure that they are still performing correctly and will be able to disperse a lightning strike effectively. Metal thefts have often targeted lightning conductors and they may need replacing.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41CEBC4"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48D8E4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£ 480.00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599007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£ 4,000.00</w:t>
            </w:r>
          </w:p>
        </w:tc>
      </w:tr>
      <w:tr w:rsidR="00312A67" w:rsidRPr="00B46BBE" w14:paraId="3506F9A0" w14:textId="77777777" w:rsidTr="00BD49EC">
        <w:trPr>
          <w:trHeight w:val="124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40A1174"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lastRenderedPageBreak/>
              <w:t>Heating installation,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14C7EB6"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Annual servicing of the heating system to ensure the efficiency and safe working order of the boiler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EA5D15B"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A5D3D3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£ 384.00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6033B4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£ 9,600.00</w:t>
            </w:r>
          </w:p>
        </w:tc>
      </w:tr>
      <w:tr w:rsidR="00312A67" w:rsidRPr="00B46BBE" w14:paraId="1360425A" w14:textId="77777777" w:rsidTr="00BD49EC">
        <w:trPr>
          <w:trHeight w:val="154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7A3443E"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Organ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D7DE58C"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1DC22B2"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52BE3CD"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FCF00D9"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£ 3,500.00</w:t>
            </w:r>
          </w:p>
        </w:tc>
      </w:tr>
      <w:tr w:rsidR="00312A67" w:rsidRPr="00B46BBE" w14:paraId="632C9CDC" w14:textId="77777777" w:rsidTr="00BD49EC">
        <w:trPr>
          <w:trHeight w:val="191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EDE2F0A"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Fire extinguisher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CBF8340" w14:textId="77777777" w:rsidR="00312A67" w:rsidRPr="00B46BBE" w:rsidRDefault="00000000" w:rsidP="00BD49EC">
            <w:pPr>
              <w:spacing w:before="0" w:line="326" w:lineRule="auto"/>
              <w:ind w:left="0"/>
              <w:rPr>
                <w:rFonts w:ascii="Arial" w:eastAsia="Helvetica Neue" w:hAnsi="Arial" w:cs="Arial"/>
              </w:rPr>
            </w:pPr>
            <w:sdt>
              <w:sdtPr>
                <w:rPr>
                  <w:rFonts w:ascii="Arial" w:hAnsi="Arial" w:cs="Arial"/>
                </w:rPr>
                <w:tag w:val="goog_rdk_0"/>
                <w:id w:val="-937359968"/>
              </w:sdtPr>
              <w:sdtContent>
                <w:r w:rsidR="00312A67" w:rsidRPr="00B46BBE">
                  <w:rPr>
                    <w:rFonts w:ascii="Arial" w:eastAsia="Arial Unicode MS" w:hAnsi="Arial" w:cs="Arial"/>
                  </w:rPr>
                  <w:t>Fire extinguishers servicing checks that the fire extinguishers are functional and maintaining adequate pressure for use in an emergency. Note the CCT only provides fire extinguisher in churches which are either stewarded, used for Champing™ or have significant timber items.</w:t>
                </w:r>
              </w:sdtContent>
            </w:sdt>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A1B0864"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A1DAB83"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£ 166.00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49897F"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£ 4,150.00</w:t>
            </w:r>
          </w:p>
        </w:tc>
      </w:tr>
      <w:tr w:rsidR="00312A67" w:rsidRPr="00B46BBE" w14:paraId="21118BB3" w14:textId="77777777" w:rsidTr="00BD49EC">
        <w:trPr>
          <w:trHeight w:val="94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18A87F4"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Electrical periodic inspection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8E61EC"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Electrical tests ensure that the electrical system of the church is both safe and fully functioning. The test will check all elements of the system and highlight any concerns.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34F831C"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C65A40F"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253B9F4"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£ 1,750.00</w:t>
            </w:r>
          </w:p>
        </w:tc>
      </w:tr>
      <w:tr w:rsidR="00312A67" w:rsidRPr="00B46BBE" w14:paraId="29A0627B" w14:textId="77777777" w:rsidTr="00BD49EC">
        <w:trPr>
          <w:trHeight w:val="52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9292580"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Replacement of electrical fittings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90604F"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As items are highlighted as faulty through periodic testing and maintenance visits they will need to be replaced.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FCBBB7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5E3E5B4"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2EFEE93"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£ 2,500.00</w:t>
            </w:r>
          </w:p>
        </w:tc>
      </w:tr>
      <w:tr w:rsidR="00312A67" w:rsidRPr="00B46BBE" w14:paraId="5CBC8478" w14:textId="77777777" w:rsidTr="00BD49EC">
        <w:trPr>
          <w:trHeight w:val="59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8EEE3CD"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Replacement of lamps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FA5DE27"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General wear and tear - Bulbs require regular replacement. Note LED bulbs will be used where possible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9485E3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853ABA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£ 250.00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CED755F"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£ 3,125.00</w:t>
            </w:r>
          </w:p>
        </w:tc>
      </w:tr>
      <w:tr w:rsidR="00312A67" w:rsidRPr="00B46BBE" w14:paraId="29FE4169" w14:textId="77777777" w:rsidTr="00BD49EC">
        <w:trPr>
          <w:trHeight w:val="73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732C9F5"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Roof alarm,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27A9818"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Roof alarms require annual servicing to check that the system is in good working order and to replace minor parts such as the batteries in sensors.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4298D43"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91D1431"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£ 316.80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B9C65E8"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£ 7,920.00</w:t>
            </w:r>
          </w:p>
        </w:tc>
      </w:tr>
      <w:tr w:rsidR="00312A67" w:rsidRPr="00B46BBE" w14:paraId="39379602" w14:textId="77777777" w:rsidTr="00BD49EC">
        <w:trPr>
          <w:trHeight w:val="168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20219A"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Rainwater goods,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B5DD39"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4F4AA1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2E6B7B"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£ 1,560.00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4DE24D3"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£ 5,571.43</w:t>
            </w:r>
          </w:p>
        </w:tc>
      </w:tr>
      <w:tr w:rsidR="00312A67" w:rsidRPr="00B46BBE" w14:paraId="5927742A" w14:textId="77777777" w:rsidTr="00BD49EC">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4829F06"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 xml:space="preserve">Internal &amp; external </w:t>
            </w:r>
            <w:r w:rsidRPr="00B46BBE">
              <w:rPr>
                <w:rFonts w:ascii="Arial" w:eastAsia="Helvetica Neue" w:hAnsi="Arial" w:cs="Arial"/>
              </w:rPr>
              <w:lastRenderedPageBreak/>
              <w:t>ironwork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21B69EB"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lastRenderedPageBreak/>
              <w:t xml:space="preserve">Redecorating the ironwork prolongs the life of the item and improves the aesthetic of the church. The </w:t>
            </w:r>
            <w:r w:rsidRPr="00B46BBE">
              <w:rPr>
                <w:rFonts w:ascii="Arial" w:eastAsia="Helvetica Neue" w:hAnsi="Arial" w:cs="Arial"/>
              </w:rPr>
              <w:lastRenderedPageBreak/>
              <w:t>redecoration of ironwork also provides a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0BB33D0"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lastRenderedPageBreak/>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8BF8B6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54BEC6"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£ 5,357.14</w:t>
            </w:r>
          </w:p>
        </w:tc>
      </w:tr>
      <w:tr w:rsidR="00312A67" w:rsidRPr="00B46BBE" w14:paraId="1756B7B9" w14:textId="77777777" w:rsidTr="00BD49EC">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A05EFA"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External joinery,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8686FFD"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Redecorating external joinery prolongs the life of the item and improves the aesthetic of the church. The redecoration of ironwork also provides a very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9D2E93"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E10AC5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£ 1,875.00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0B192B9"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£ 6,696.43</w:t>
            </w:r>
          </w:p>
        </w:tc>
      </w:tr>
      <w:tr w:rsidR="00312A67" w:rsidRPr="00B46BBE" w14:paraId="2645A59C" w14:textId="77777777" w:rsidTr="00BD49EC">
        <w:trPr>
          <w:trHeight w:val="126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4D2F8FD"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Window repairs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CA6F85F"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Minor repairs to the windows such as broken panes of glass, replacement of glazing bars, mortar repairs or lead work repairs are important to exclude the weather and birds and other animals.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C933519"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668B8BB"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A839DB2"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£ 1,750.00</w:t>
            </w:r>
          </w:p>
        </w:tc>
      </w:tr>
      <w:tr w:rsidR="00312A67" w:rsidRPr="00B46BBE" w14:paraId="2CF1CF39" w14:textId="77777777" w:rsidTr="00BD49EC">
        <w:trPr>
          <w:trHeight w:val="27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8EF1388"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Bell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6CD3BA5"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Bells require ad hoc inspection and minor maintenance to fixtures and fittings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7610B7"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E6C2C46"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£ 235.00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EB5392"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£ 1,175.00</w:t>
            </w:r>
          </w:p>
        </w:tc>
      </w:tr>
      <w:tr w:rsidR="00312A67" w:rsidRPr="00B46BBE" w14:paraId="05AF00D6" w14:textId="77777777" w:rsidTr="00BD49EC">
        <w:trPr>
          <w:trHeight w:val="134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3A7869D"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Condition inspection report, all specialists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CE404C2"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We have a 9 yearly architect or surveyors inspection plan. When the survey is undertaken all elements of the church will be inspected and a prioritised plan for all required repairs will be created.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2976A82"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5DDC382"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£ 450.00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A23A9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£ 1,250.00</w:t>
            </w:r>
          </w:p>
        </w:tc>
      </w:tr>
      <w:tr w:rsidR="00312A67" w:rsidRPr="00B46BBE" w14:paraId="344CD50A" w14:textId="77777777" w:rsidTr="00BD49EC">
        <w:trPr>
          <w:trHeight w:val="49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5BFD1E2"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Roof overhaul</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AE39129"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Roofs require constant minor maintenance with a major overhaul every seven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744A55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F88C7F6"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£ 2,500.00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D6C06C6"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£ 8,928.57</w:t>
            </w:r>
          </w:p>
        </w:tc>
      </w:tr>
      <w:tr w:rsidR="00312A67" w:rsidRPr="00B46BBE" w14:paraId="798E2A66" w14:textId="77777777" w:rsidTr="00BD49EC">
        <w:trPr>
          <w:trHeight w:val="69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295A4E6"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Clock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1E3AAE0"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An annual service of the clock with minor repairs and checks to ensure good timekeeping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61F2A5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4A94493"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CB86882"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£ 3,500.00</w:t>
            </w:r>
          </w:p>
        </w:tc>
      </w:tr>
      <w:tr w:rsidR="00312A67" w:rsidRPr="00B46BBE" w14:paraId="0B9B64AE" w14:textId="77777777" w:rsidTr="00BD49EC">
        <w:trPr>
          <w:trHeight w:val="119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FD8FE7"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Tree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3866CB4"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A five yearly inspection of all the trees in the churchyards we are responsible for to check for defects and enable us to plan for any required works.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0522C9"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145A5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£ 225.00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6DB06A9"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£ 1,125.00</w:t>
            </w:r>
          </w:p>
        </w:tc>
      </w:tr>
      <w:tr w:rsidR="00312A67" w:rsidRPr="00B46BBE" w14:paraId="52824491" w14:textId="77777777" w:rsidTr="00BD49EC">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3720E2C"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Churchyard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9969935"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Grass cutting and minor trimming of plants and bushes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1805D53"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488EF2E"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£ 200.00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44C69C4"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£ 10,000.00</w:t>
            </w:r>
          </w:p>
        </w:tc>
      </w:tr>
      <w:tr w:rsidR="00312A67" w:rsidRPr="00B46BBE" w14:paraId="4F21D2C0" w14:textId="77777777" w:rsidTr="00BD49EC">
        <w:trPr>
          <w:trHeight w:val="6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A8D49A3"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Overheads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94EDFAF"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Office costs to support maintenance planning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1E824DF"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1DB7938"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£ 20.00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BC63D14"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£ 500.00</w:t>
            </w:r>
          </w:p>
        </w:tc>
      </w:tr>
      <w:tr w:rsidR="00312A67" w:rsidRPr="00B46BBE" w14:paraId="48A7CB44" w14:textId="77777777" w:rsidTr="00BD49EC">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9EE936"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Staff Costs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E65B82C"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Staff costs incurred in preparing the required inspections and reports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F575DFA"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5BD3289"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£ 97.00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488F22"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£ 2,425.00</w:t>
            </w:r>
          </w:p>
        </w:tc>
      </w:tr>
      <w:tr w:rsidR="00312A67" w:rsidRPr="00B46BBE" w14:paraId="5FDA0D07" w14:textId="77777777" w:rsidTr="00BD49EC">
        <w:trPr>
          <w:trHeight w:val="547"/>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2DC738" w14:textId="77777777" w:rsidR="00312A67" w:rsidRPr="00B46BBE" w:rsidRDefault="00312A67" w:rsidP="00BD49EC">
            <w:pPr>
              <w:ind w:hanging="15"/>
              <w:rPr>
                <w:rFonts w:ascii="Arial" w:eastAsia="Helvetica Neue" w:hAnsi="Arial" w:cs="Arial"/>
              </w:rPr>
            </w:pPr>
            <w:r w:rsidRPr="00B46BBE">
              <w:rPr>
                <w:rFonts w:ascii="Arial" w:eastAsia="Helvetica Neue" w:hAnsi="Arial" w:cs="Arial"/>
              </w:rPr>
              <w:t>TOTAL (Excluding VAT)</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F408F2D" w14:textId="77777777" w:rsidR="00312A67" w:rsidRPr="00B46BBE" w:rsidRDefault="00312A67" w:rsidP="00BD49EC">
            <w:pPr>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AC19767"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£107,598.57</w:t>
            </w:r>
          </w:p>
        </w:tc>
      </w:tr>
      <w:tr w:rsidR="00312A67" w:rsidRPr="00B46BBE" w14:paraId="787DAA57" w14:textId="77777777" w:rsidTr="00BD49EC">
        <w:trPr>
          <w:trHeight w:val="385"/>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32B1BD" w14:textId="77777777" w:rsidR="00312A67" w:rsidRPr="00B46BBE" w:rsidRDefault="00312A67" w:rsidP="00BD49EC">
            <w:pPr>
              <w:ind w:hanging="15"/>
              <w:rPr>
                <w:rFonts w:ascii="Arial" w:eastAsia="Helvetica Neue" w:hAnsi="Arial" w:cs="Arial"/>
              </w:rPr>
            </w:pPr>
            <w:r w:rsidRPr="00B46BBE">
              <w:rPr>
                <w:rFonts w:ascii="Arial" w:eastAsia="Helvetica Neue" w:hAnsi="Arial" w:cs="Arial"/>
              </w:rPr>
              <w:t>TOTAL (Excluding VAT) / 25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2D98496" w14:textId="77777777" w:rsidR="00312A67" w:rsidRPr="00B46BBE" w:rsidRDefault="00312A67" w:rsidP="00BD49EC">
            <w:pPr>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C06209" w14:textId="77777777" w:rsidR="00312A67" w:rsidRPr="00B46BBE" w:rsidRDefault="00312A67" w:rsidP="00BD49EC">
            <w:pPr>
              <w:spacing w:before="0" w:line="326" w:lineRule="auto"/>
              <w:ind w:left="0"/>
              <w:jc w:val="center"/>
              <w:rPr>
                <w:rFonts w:ascii="Arial" w:eastAsia="Helvetica Neue" w:hAnsi="Arial" w:cs="Arial"/>
              </w:rPr>
            </w:pPr>
            <w:r w:rsidRPr="00B46BBE">
              <w:rPr>
                <w:rFonts w:ascii="Arial" w:eastAsia="Helvetica Neue" w:hAnsi="Arial" w:cs="Arial"/>
              </w:rPr>
              <w:t>£4,303.94</w:t>
            </w:r>
          </w:p>
        </w:tc>
      </w:tr>
    </w:tbl>
    <w:p w14:paraId="07FCB8DB" w14:textId="77777777" w:rsidR="00312A67" w:rsidRPr="00B46BBE" w:rsidRDefault="00312A67" w:rsidP="00312A67">
      <w:pPr>
        <w:spacing w:line="427" w:lineRule="auto"/>
        <w:ind w:left="-20"/>
        <w:outlineLvl w:val="0"/>
        <w:rPr>
          <w:rFonts w:ascii="Arial" w:eastAsia="Helvetica Neue" w:hAnsi="Arial" w:cs="Arial"/>
          <w:b/>
          <w:sz w:val="28"/>
          <w:szCs w:val="28"/>
        </w:rPr>
      </w:pPr>
      <w:r w:rsidRPr="00B46BBE">
        <w:rPr>
          <w:rFonts w:ascii="Arial" w:eastAsia="Times New Roman" w:hAnsi="Arial" w:cs="Arial"/>
          <w:b/>
          <w:sz w:val="28"/>
          <w:szCs w:val="24"/>
        </w:rPr>
        <w:br w:type="page"/>
      </w:r>
      <w:bookmarkStart w:id="13" w:name="_heading=h.7ygjgvkuzqfo"/>
      <w:bookmarkEnd w:id="13"/>
    </w:p>
    <w:p w14:paraId="054C56BF" w14:textId="77777777" w:rsidR="00312A67" w:rsidRPr="00B46BBE" w:rsidRDefault="00312A67" w:rsidP="00312A67">
      <w:pPr>
        <w:spacing w:line="427" w:lineRule="auto"/>
        <w:ind w:left="-20"/>
        <w:outlineLvl w:val="0"/>
        <w:rPr>
          <w:rFonts w:ascii="Arial" w:eastAsia="Helvetica Neue" w:hAnsi="Arial" w:cs="Arial"/>
          <w:b/>
          <w:sz w:val="28"/>
          <w:szCs w:val="24"/>
        </w:rPr>
      </w:pPr>
      <w:bookmarkStart w:id="14" w:name="_heading=h.q4hhstvl4hxi"/>
      <w:bookmarkStart w:id="15" w:name="_heading=h.uo4d9n5bbvwa"/>
      <w:bookmarkEnd w:id="14"/>
      <w:bookmarkEnd w:id="15"/>
      <w:r w:rsidRPr="00B46BBE">
        <w:rPr>
          <w:rFonts w:ascii="Arial" w:eastAsia="Helvetica Neue" w:hAnsi="Arial" w:cs="Arial"/>
          <w:b/>
          <w:sz w:val="28"/>
          <w:szCs w:val="24"/>
        </w:rPr>
        <w:lastRenderedPageBreak/>
        <w:t xml:space="preserve">Appendix 3: Typical Maintenance Tasks Forecast </w:t>
      </w:r>
    </w:p>
    <w:p w14:paraId="5CA87ECE" w14:textId="77777777" w:rsidR="00312A67" w:rsidRPr="00B46BBE" w:rsidRDefault="00312A67" w:rsidP="00312A67">
      <w:pPr>
        <w:spacing w:line="427" w:lineRule="auto"/>
        <w:ind w:left="-20"/>
        <w:outlineLvl w:val="0"/>
        <w:rPr>
          <w:rFonts w:ascii="Arial" w:eastAsia="Helvetica Neue" w:hAnsi="Arial" w:cs="Arial"/>
          <w:b/>
          <w:sz w:val="28"/>
          <w:szCs w:val="24"/>
        </w:rPr>
      </w:pPr>
      <w:r w:rsidRPr="00B46BBE">
        <w:rPr>
          <w:rFonts w:ascii="Arial" w:eastAsia="Helvetica Neue" w:hAnsi="Arial" w:cs="Arial"/>
          <w:b/>
          <w:sz w:val="28"/>
          <w:szCs w:val="24"/>
        </w:rPr>
        <w:t>(Twice-Annual Maintenance Visits)</w:t>
      </w:r>
    </w:p>
    <w:p w14:paraId="47157F20" w14:textId="77777777" w:rsidR="00312A67" w:rsidRPr="00B46BBE" w:rsidRDefault="00312A67" w:rsidP="00312A67"/>
    <w:tbl>
      <w:tblPr>
        <w:tblW w:w="9630" w:type="dxa"/>
        <w:tblBorders>
          <w:insideH w:val="nil"/>
          <w:insideV w:val="nil"/>
        </w:tblBorders>
        <w:tblLayout w:type="fixed"/>
        <w:tblLook w:val="0600" w:firstRow="0" w:lastRow="0" w:firstColumn="0" w:lastColumn="0" w:noHBand="1" w:noVBand="1"/>
      </w:tblPr>
      <w:tblGrid>
        <w:gridCol w:w="2970"/>
        <w:gridCol w:w="6660"/>
      </w:tblGrid>
      <w:tr w:rsidR="00312A67" w:rsidRPr="00B46BBE" w14:paraId="1CF0BE33" w14:textId="77777777" w:rsidTr="00BD49EC">
        <w:trPr>
          <w:trHeight w:val="315"/>
        </w:trPr>
        <w:tc>
          <w:tcPr>
            <w:tcW w:w="29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1EBAC3BF" w14:textId="77777777" w:rsidR="00312A67" w:rsidRPr="00B46BBE" w:rsidRDefault="00312A67" w:rsidP="00BD49EC">
            <w:pPr>
              <w:spacing w:before="0" w:line="326" w:lineRule="auto"/>
              <w:ind w:left="0"/>
              <w:jc w:val="center"/>
              <w:rPr>
                <w:rFonts w:ascii="Arial" w:eastAsia="Helvetica Neue" w:hAnsi="Arial" w:cs="Arial"/>
                <w:b/>
              </w:rPr>
            </w:pPr>
            <w:r w:rsidRPr="00B46BBE">
              <w:rPr>
                <w:rFonts w:ascii="Arial" w:eastAsia="Helvetica Neue" w:hAnsi="Arial" w:cs="Arial"/>
                <w:b/>
              </w:rPr>
              <w:t>Item</w:t>
            </w:r>
          </w:p>
        </w:tc>
        <w:tc>
          <w:tcPr>
            <w:tcW w:w="666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7DF4370C" w14:textId="77777777" w:rsidR="00312A67" w:rsidRPr="00B46BBE" w:rsidRDefault="00312A67" w:rsidP="00BD49EC">
            <w:pPr>
              <w:spacing w:before="0" w:line="326" w:lineRule="auto"/>
              <w:ind w:left="0"/>
              <w:jc w:val="center"/>
              <w:rPr>
                <w:rFonts w:ascii="Arial" w:eastAsia="Helvetica Neue" w:hAnsi="Arial" w:cs="Arial"/>
                <w:b/>
              </w:rPr>
            </w:pPr>
            <w:r w:rsidRPr="00B46BBE">
              <w:rPr>
                <w:rFonts w:ascii="Arial" w:eastAsia="Helvetica Neue" w:hAnsi="Arial" w:cs="Arial"/>
                <w:b/>
              </w:rPr>
              <w:t>Method &amp; Purpose</w:t>
            </w:r>
          </w:p>
        </w:tc>
      </w:tr>
      <w:tr w:rsidR="00312A67" w:rsidRPr="00B46BBE" w14:paraId="7EC34BD8" w14:textId="77777777" w:rsidTr="00BD49EC">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ABD614C"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Gutters, downpipes and gully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E4A9859"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Gutters, hoppers and downpipes are easily blocked by leaves and debris both windborne and dropped by birds which can lead to overflowing and water damage to the building.</w:t>
            </w:r>
          </w:p>
        </w:tc>
      </w:tr>
      <w:tr w:rsidR="00312A67" w:rsidRPr="00B46BBE" w14:paraId="06F637D1" w14:textId="77777777" w:rsidTr="00BD49EC">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541A28B"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Roof, inspection &amp; replacing slipped/missing slates/tiles</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20578C0"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 xml:space="preserve">Over time some slates/tiles or the pegs/nails which hold them will reach the end of their useful lifespan. When this happens it will allow slates to move from their correct position which can let rain </w:t>
            </w:r>
            <w:proofErr w:type="gramStart"/>
            <w:r w:rsidRPr="00B46BBE">
              <w:rPr>
                <w:rFonts w:ascii="Arial" w:eastAsia="Helvetica Neue" w:hAnsi="Arial" w:cs="Arial"/>
              </w:rPr>
              <w:t>in to</w:t>
            </w:r>
            <w:proofErr w:type="gramEnd"/>
            <w:r w:rsidRPr="00B46BBE">
              <w:rPr>
                <w:rFonts w:ascii="Arial" w:eastAsia="Helvetica Neue" w:hAnsi="Arial" w:cs="Arial"/>
              </w:rPr>
              <w:t xml:space="preserve"> the building and potentially poses a risk to visitors as the slate/tiles can fall.</w:t>
            </w:r>
          </w:p>
        </w:tc>
      </w:tr>
      <w:tr w:rsidR="00312A67" w:rsidRPr="00B46BBE" w14:paraId="43C43A28" w14:textId="77777777" w:rsidTr="00BD49EC">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EC80D24"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Vegetation, control of growth</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ACEB1B"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tc>
      </w:tr>
      <w:tr w:rsidR="00312A67" w:rsidRPr="00B46BBE" w14:paraId="0DBA6675" w14:textId="77777777" w:rsidTr="00BD49EC">
        <w:trPr>
          <w:trHeight w:val="103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F7F815"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Tower stairs &amp; boiler room steps, sweeping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8F51885"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Leaves and other debris can build up on steps which could lead to accidents if people slip. Regular sweeping reduces the risk for potential accidents.</w:t>
            </w:r>
          </w:p>
        </w:tc>
      </w:tr>
      <w:tr w:rsidR="00312A67" w:rsidRPr="00B46BBE" w14:paraId="64A986D5" w14:textId="77777777" w:rsidTr="00BD49EC">
        <w:trPr>
          <w:trHeight w:val="154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2F95C90"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Principal steps and paths,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360D3C8"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Leaves and other debris can build up on steps which could lead to accidents if people slip. This is especially the case for churches with trees in the area. Regular sweeping of the steps reduces the risk for potential accidents.</w:t>
            </w:r>
          </w:p>
        </w:tc>
      </w:tr>
      <w:tr w:rsidR="00312A67" w:rsidRPr="00B46BBE" w14:paraId="056B0111" w14:textId="77777777" w:rsidTr="00BD49EC">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6A677DD"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Wall Safe, servicing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5134FF" w14:textId="77777777" w:rsidR="00312A67" w:rsidRPr="00B46BBE" w:rsidRDefault="00312A67" w:rsidP="00BD49EC">
            <w:pPr>
              <w:spacing w:before="0" w:line="326" w:lineRule="auto"/>
              <w:ind w:left="0"/>
              <w:rPr>
                <w:rFonts w:ascii="Arial" w:eastAsia="Helvetica Neue" w:hAnsi="Arial" w:cs="Arial"/>
              </w:rPr>
            </w:pPr>
            <w:r w:rsidRPr="00B46BBE">
              <w:rPr>
                <w:rFonts w:ascii="Arial" w:eastAsia="Helvetica Neue" w:hAnsi="Arial" w:cs="Arial"/>
              </w:rPr>
              <w:t xml:space="preserve">Servicing of the wall safe helps to ensure that the donations can be easily collected </w:t>
            </w:r>
            <w:proofErr w:type="gramStart"/>
            <w:r w:rsidRPr="00B46BBE">
              <w:rPr>
                <w:rFonts w:ascii="Arial" w:eastAsia="Helvetica Neue" w:hAnsi="Arial" w:cs="Arial"/>
              </w:rPr>
              <w:t>and also</w:t>
            </w:r>
            <w:proofErr w:type="gramEnd"/>
            <w:r w:rsidRPr="00B46BBE">
              <w:rPr>
                <w:rFonts w:ascii="Arial" w:eastAsia="Helvetica Neue" w:hAnsi="Arial" w:cs="Arial"/>
              </w:rPr>
              <w:t xml:space="preserve"> checks to ensure that there hasn’t been an attempt to steal from the safe.</w:t>
            </w:r>
          </w:p>
        </w:tc>
      </w:tr>
    </w:tbl>
    <w:p w14:paraId="7514A843" w14:textId="77777777" w:rsidR="00312A67" w:rsidRPr="00B46BBE" w:rsidRDefault="00312A67" w:rsidP="00312A67">
      <w:pPr>
        <w:spacing w:line="427" w:lineRule="auto"/>
        <w:ind w:left="-20"/>
        <w:outlineLvl w:val="0"/>
        <w:rPr>
          <w:rFonts w:ascii="Arial" w:eastAsia="Helvetica Neue" w:hAnsi="Arial" w:cs="Arial"/>
          <w:b/>
          <w:sz w:val="28"/>
          <w:szCs w:val="24"/>
        </w:rPr>
      </w:pPr>
      <w:r w:rsidRPr="00B46BBE">
        <w:rPr>
          <w:rFonts w:ascii="Arial" w:eastAsia="Times New Roman" w:hAnsi="Arial" w:cs="Arial"/>
          <w:b/>
          <w:sz w:val="28"/>
          <w:szCs w:val="24"/>
        </w:rPr>
        <w:br w:type="page"/>
      </w:r>
      <w:bookmarkStart w:id="16" w:name="_heading=h.4z7sqg8hc2jn"/>
      <w:bookmarkEnd w:id="16"/>
    </w:p>
    <w:p w14:paraId="3488104C" w14:textId="77777777" w:rsidR="00312A67" w:rsidRPr="00B46BBE" w:rsidRDefault="00312A67" w:rsidP="00312A67">
      <w:pPr>
        <w:spacing w:line="427" w:lineRule="auto"/>
        <w:ind w:left="-20"/>
        <w:outlineLvl w:val="0"/>
        <w:rPr>
          <w:rFonts w:ascii="Arial" w:eastAsia="Helvetica Neue" w:hAnsi="Arial" w:cs="Arial"/>
          <w:b/>
          <w:sz w:val="28"/>
          <w:szCs w:val="24"/>
        </w:rPr>
      </w:pPr>
      <w:bookmarkStart w:id="17" w:name="_heading=h.fvzfjvv5i2sc"/>
      <w:bookmarkStart w:id="18" w:name="_heading=h.w0os269s5z6t"/>
      <w:bookmarkEnd w:id="17"/>
      <w:bookmarkEnd w:id="18"/>
      <w:r w:rsidRPr="00B46BBE">
        <w:rPr>
          <w:rFonts w:ascii="Arial" w:eastAsia="Helvetica Neue" w:hAnsi="Arial" w:cs="Arial"/>
          <w:b/>
          <w:sz w:val="28"/>
          <w:szCs w:val="24"/>
        </w:rPr>
        <w:lastRenderedPageBreak/>
        <w:t>Appendix 4: Typical Champing</w:t>
      </w:r>
      <w:sdt>
        <w:sdtPr>
          <w:rPr>
            <w:rFonts w:ascii="Arial" w:hAnsi="Arial" w:cs="Arial"/>
            <w:b/>
            <w:sz w:val="28"/>
            <w:szCs w:val="24"/>
          </w:rPr>
          <w:tag w:val="goog_rdk_1"/>
          <w:id w:val="452991542"/>
        </w:sdtPr>
        <w:sdtContent>
          <w:r w:rsidRPr="00B46BBE">
            <w:rPr>
              <w:rFonts w:ascii="Arial" w:eastAsia="Arial Unicode MS" w:hAnsi="Arial" w:cs="Arial"/>
              <w:sz w:val="28"/>
              <w:szCs w:val="24"/>
            </w:rPr>
            <w:t xml:space="preserve">™ </w:t>
          </w:r>
        </w:sdtContent>
      </w:sdt>
      <w:r w:rsidRPr="00B46BBE">
        <w:rPr>
          <w:rFonts w:ascii="Arial" w:eastAsia="Helvetica Neue" w:hAnsi="Arial" w:cs="Arial"/>
          <w:b/>
          <w:sz w:val="28"/>
          <w:szCs w:val="24"/>
        </w:rPr>
        <w:t xml:space="preserve"> Arrangements and Related Income</w:t>
      </w:r>
    </w:p>
    <w:p w14:paraId="62E5F41F" w14:textId="77777777" w:rsidR="00312A67" w:rsidRDefault="00312A67" w:rsidP="00312A67">
      <w:pPr>
        <w:spacing w:line="276" w:lineRule="auto"/>
        <w:jc w:val="both"/>
      </w:pPr>
      <w:r>
        <w:t xml:space="preserve">Champing™ is the exclusive overnight hire of a church to visitors. Camp beds and chairs are set up inside the church, along with tea making provisions, battery lighting, and cushions and blankets to give guests a cosy stay. </w:t>
      </w:r>
    </w:p>
    <w:p w14:paraId="2AD3322A" w14:textId="77777777" w:rsidR="00312A67" w:rsidRDefault="00312A67" w:rsidP="00312A67">
      <w:pPr>
        <w:spacing w:line="276" w:lineRule="auto"/>
        <w:jc w:val="both"/>
      </w:pPr>
      <w:r>
        <w:t xml:space="preserve">Guests book online through the Champing™ website www.champing.co.uk and these bookings are related to local </w:t>
      </w:r>
      <w:proofErr w:type="gramStart"/>
      <w:r>
        <w:t>contacts</w:t>
      </w:r>
      <w:proofErr w:type="gramEnd"/>
      <w:r>
        <w:t xml:space="preserve"> so everyone knows when visitors are staying. A local member of staff sets out equipment for the night and removes all gear each morning. Guests have exclusive access to the church between 6.00 p.m. until 10.00 a.m. so visitors can enjoy the church during the day. </w:t>
      </w:r>
    </w:p>
    <w:p w14:paraId="03383420" w14:textId="77777777" w:rsidR="00312A67" w:rsidRDefault="00312A67" w:rsidP="00312A67">
      <w:pPr>
        <w:spacing w:line="276" w:lineRule="auto"/>
        <w:jc w:val="both"/>
      </w:pPr>
      <w:r>
        <w:t xml:space="preserve">Champers don’t expect much in the way of facilities and understand that these are ancient buildings. For most churches we’ve installed eco-loos either inside or outside in wooden cabins. We don’t allow candles but provide battery lanterns and fairy lights. As most of our churches don’t have </w:t>
      </w:r>
      <w:proofErr w:type="gramStart"/>
      <w:r>
        <w:t>heating</w:t>
      </w:r>
      <w:proofErr w:type="gramEnd"/>
      <w:r>
        <w:t xml:space="preserve"> we only operate Champing™ between the end of March and the end of October, and we recommend Champers bring warm sleeping bags and extra blankets. We also supply bedding and </w:t>
      </w:r>
      <w:proofErr w:type="gramStart"/>
      <w:r>
        <w:t>breakfasts</w:t>
      </w:r>
      <w:proofErr w:type="gramEnd"/>
      <w:r>
        <w:t xml:space="preserve"> but this option isn’t available at all churches. Most Champers will eat out locally or may bring their own picnic. </w:t>
      </w:r>
    </w:p>
    <w:p w14:paraId="1E347250" w14:textId="77777777" w:rsidR="00312A67" w:rsidRDefault="00312A67" w:rsidP="00312A67">
      <w:pPr>
        <w:spacing w:line="276" w:lineRule="auto"/>
        <w:jc w:val="both"/>
      </w:pPr>
      <w:r>
        <w:t xml:space="preserve">For those churches without </w:t>
      </w:r>
      <w:proofErr w:type="gramStart"/>
      <w:r>
        <w:t>electricity</w:t>
      </w:r>
      <w:proofErr w:type="gramEnd"/>
      <w:r>
        <w:t xml:space="preserve"> we provide a gas camping </w:t>
      </w:r>
      <w:proofErr w:type="gramStart"/>
      <w:r>
        <w:t>stove</w:t>
      </w:r>
      <w:proofErr w:type="gramEnd"/>
      <w:r>
        <w:t xml:space="preserve"> and we also provide amply bottled water for Champers and all visitors to use. </w:t>
      </w:r>
    </w:p>
    <w:p w14:paraId="5D1233DD" w14:textId="77777777" w:rsidR="00312A67" w:rsidRDefault="00312A67" w:rsidP="00312A67">
      <w:pPr>
        <w:spacing w:line="276" w:lineRule="auto"/>
        <w:jc w:val="both"/>
      </w:pPr>
      <w:proofErr w:type="gramStart"/>
      <w:r>
        <w:t>Typically</w:t>
      </w:r>
      <w:proofErr w:type="gramEnd"/>
      <w:r>
        <w:t xml:space="preserve">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14:paraId="1E5C9D19" w14:textId="77777777" w:rsidR="00312A67" w:rsidRPr="00B46BBE" w:rsidRDefault="00312A67" w:rsidP="00312A67">
      <w:pPr>
        <w:spacing w:line="276" w:lineRule="auto"/>
        <w:jc w:val="both"/>
      </w:pPr>
      <w:r>
        <w:t>You can evaluate typical income which derives from Champing™ in the table below.</w:t>
      </w:r>
    </w:p>
    <w:p w14:paraId="62038C91" w14:textId="77777777" w:rsidR="00312A67" w:rsidRPr="00B46BBE" w:rsidRDefault="00312A67" w:rsidP="00312A67"/>
    <w:tbl>
      <w:tblPr>
        <w:tblpPr w:leftFromText="181" w:rightFromText="181" w:topFromText="198" w:vertAnchor="page" w:horzAnchor="margin" w:tblpY="9445"/>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66"/>
        <w:gridCol w:w="1381"/>
        <w:gridCol w:w="1381"/>
        <w:gridCol w:w="1381"/>
        <w:gridCol w:w="1381"/>
        <w:gridCol w:w="1275"/>
      </w:tblGrid>
      <w:tr w:rsidR="00312A67" w:rsidRPr="00B46BBE" w14:paraId="114D9A77" w14:textId="77777777" w:rsidTr="00312A67">
        <w:trPr>
          <w:trHeight w:val="579"/>
        </w:trPr>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3D347144" w14:textId="77777777" w:rsidR="00312A67" w:rsidRPr="00B46BBE" w:rsidRDefault="00312A67" w:rsidP="00312A67">
            <w:pPr>
              <w:spacing w:before="0" w:line="326" w:lineRule="auto"/>
              <w:ind w:left="0"/>
              <w:rPr>
                <w:rFonts w:ascii="Arial" w:eastAsia="Helvetica Neue" w:hAnsi="Arial" w:cs="Arial"/>
              </w:rPr>
            </w:pPr>
            <w:r w:rsidRPr="00B46BBE">
              <w:rPr>
                <w:rFonts w:ascii="Arial" w:eastAsia="Helvetica Neue" w:hAnsi="Arial" w:cs="Arial"/>
              </w:rPr>
              <w:t>Church</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1FEA0856"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2020</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704E7B6B"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2019</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0DE1B036"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2018</w:t>
            </w:r>
          </w:p>
        </w:tc>
        <w:tc>
          <w:tcPr>
            <w:tcW w:w="138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2631B04E"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2017</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5B456C03"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Total</w:t>
            </w:r>
          </w:p>
        </w:tc>
      </w:tr>
      <w:tr w:rsidR="00312A67" w:rsidRPr="00B46BBE" w14:paraId="63E1EB02" w14:textId="77777777" w:rsidTr="00312A67">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92B85DE" w14:textId="77777777" w:rsidR="00312A67" w:rsidRPr="00B46BBE" w:rsidRDefault="00312A67" w:rsidP="00312A67">
            <w:pPr>
              <w:spacing w:before="0" w:line="326" w:lineRule="auto"/>
              <w:ind w:left="0"/>
              <w:rPr>
                <w:rFonts w:ascii="Arial" w:eastAsia="Helvetica Neue" w:hAnsi="Arial" w:cs="Arial"/>
              </w:rPr>
            </w:pPr>
            <w:r w:rsidRPr="00B46BBE">
              <w:rPr>
                <w:rFonts w:ascii="Arial" w:eastAsia="Helvetica Neue" w:hAnsi="Arial" w:cs="Arial"/>
              </w:rPr>
              <w:t>Langport, Somerset</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5BB9028"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£3,128.00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79627B2"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£3,809.94</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67DB758"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£2,765.60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FEFA972"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£10,472.40</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8446BA2" w14:textId="77777777" w:rsidR="00312A67" w:rsidRPr="00B46BBE" w:rsidRDefault="00312A67" w:rsidP="00312A67">
            <w:pPr>
              <w:spacing w:before="0" w:line="326" w:lineRule="auto"/>
              <w:ind w:left="0"/>
              <w:jc w:val="right"/>
              <w:rPr>
                <w:rFonts w:ascii="Arial" w:eastAsia="Helvetica Neue" w:hAnsi="Arial" w:cs="Arial"/>
              </w:rPr>
            </w:pPr>
            <w:r w:rsidRPr="00B46BBE">
              <w:rPr>
                <w:rFonts w:ascii="Arial" w:eastAsia="Helvetica Neue" w:hAnsi="Arial" w:cs="Arial"/>
              </w:rPr>
              <w:t>£20,175.94</w:t>
            </w:r>
          </w:p>
        </w:tc>
      </w:tr>
      <w:tr w:rsidR="00312A67" w:rsidRPr="00B46BBE" w14:paraId="17E87EB9" w14:textId="77777777" w:rsidTr="00312A67">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D019EAA" w14:textId="77777777" w:rsidR="00312A67" w:rsidRPr="00B46BBE" w:rsidRDefault="00312A67" w:rsidP="00312A67">
            <w:pPr>
              <w:spacing w:before="0" w:line="326" w:lineRule="auto"/>
              <w:ind w:left="0"/>
              <w:rPr>
                <w:rFonts w:ascii="Arial" w:eastAsia="Helvetica Neue" w:hAnsi="Arial" w:cs="Arial"/>
              </w:rPr>
            </w:pPr>
            <w:r w:rsidRPr="00B46BBE">
              <w:rPr>
                <w:rFonts w:ascii="Arial" w:eastAsia="Helvetica Neue" w:hAnsi="Arial" w:cs="Arial"/>
              </w:rPr>
              <w:t>Emborough, Somerset</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230D205" w14:textId="77777777" w:rsidR="00312A67" w:rsidRPr="00B46BBE" w:rsidRDefault="00312A67" w:rsidP="00312A67">
            <w:pPr>
              <w:ind w:hanging="15"/>
              <w:jc w:val="center"/>
              <w:rPr>
                <w:rFonts w:ascii="Arial" w:eastAsia="Helvetica Neue" w:hAnsi="Arial" w:cs="Arial"/>
              </w:rPr>
            </w:pPr>
            <w:r w:rsidRPr="00B46BBE">
              <w:rPr>
                <w:rFonts w:ascii="Arial" w:eastAsia="Helvetica Neue" w:hAnsi="Arial" w:cs="Arial"/>
              </w:rPr>
              <w:t>£2,625.00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5F60A2B"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£1,378.49</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AF0F34E"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£2,024.30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8B2CF73"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ECD5FFF" w14:textId="77777777" w:rsidR="00312A67" w:rsidRPr="00B46BBE" w:rsidRDefault="00312A67" w:rsidP="00312A67">
            <w:pPr>
              <w:spacing w:before="0" w:line="326" w:lineRule="auto"/>
              <w:ind w:left="0"/>
              <w:jc w:val="right"/>
              <w:rPr>
                <w:rFonts w:ascii="Arial" w:eastAsia="Helvetica Neue" w:hAnsi="Arial" w:cs="Arial"/>
              </w:rPr>
            </w:pPr>
            <w:r w:rsidRPr="00B46BBE">
              <w:rPr>
                <w:rFonts w:ascii="Arial" w:eastAsia="Helvetica Neue" w:hAnsi="Arial" w:cs="Arial"/>
              </w:rPr>
              <w:t>£6,027.79</w:t>
            </w:r>
          </w:p>
        </w:tc>
      </w:tr>
      <w:tr w:rsidR="00312A67" w:rsidRPr="00B46BBE" w14:paraId="2490D0B7" w14:textId="77777777" w:rsidTr="00312A67">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D5244D1" w14:textId="77777777" w:rsidR="00312A67" w:rsidRPr="00B46BBE" w:rsidRDefault="00312A67" w:rsidP="00312A67">
            <w:pPr>
              <w:spacing w:before="0" w:line="326" w:lineRule="auto"/>
              <w:ind w:left="0"/>
              <w:rPr>
                <w:rFonts w:ascii="Arial" w:eastAsia="Helvetica Neue" w:hAnsi="Arial" w:cs="Arial"/>
              </w:rPr>
            </w:pPr>
            <w:r w:rsidRPr="00B46BBE">
              <w:rPr>
                <w:rFonts w:ascii="Arial" w:eastAsia="Helvetica Neue" w:hAnsi="Arial" w:cs="Arial"/>
              </w:rPr>
              <w:t>Chiselhampton, Oxfordshire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826D5F2"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£1,705.00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4EAA4D1"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£5,864.11</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8C1C217"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£2,696.40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C3FAFDE"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£10,156.29</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24AA461" w14:textId="77777777" w:rsidR="00312A67" w:rsidRPr="00B46BBE" w:rsidRDefault="00312A67" w:rsidP="00312A67">
            <w:pPr>
              <w:spacing w:before="0" w:line="326" w:lineRule="auto"/>
              <w:ind w:left="0"/>
              <w:jc w:val="right"/>
              <w:rPr>
                <w:rFonts w:ascii="Arial" w:eastAsia="Helvetica Neue" w:hAnsi="Arial" w:cs="Arial"/>
              </w:rPr>
            </w:pPr>
            <w:r w:rsidRPr="00B46BBE">
              <w:rPr>
                <w:rFonts w:ascii="Arial" w:eastAsia="Helvetica Neue" w:hAnsi="Arial" w:cs="Arial"/>
              </w:rPr>
              <w:t>£20,421.80</w:t>
            </w:r>
          </w:p>
        </w:tc>
      </w:tr>
      <w:tr w:rsidR="00312A67" w:rsidRPr="00B46BBE" w14:paraId="34B9C56B" w14:textId="77777777" w:rsidTr="00312A67">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2A3CE27" w14:textId="77777777" w:rsidR="00312A67" w:rsidRPr="00B46BBE" w:rsidRDefault="00312A67" w:rsidP="00312A67">
            <w:pPr>
              <w:spacing w:before="0" w:line="326" w:lineRule="auto"/>
              <w:ind w:left="0"/>
              <w:rPr>
                <w:rFonts w:ascii="Arial" w:eastAsia="Helvetica Neue" w:hAnsi="Arial" w:cs="Arial"/>
              </w:rPr>
            </w:pPr>
            <w:r w:rsidRPr="00B46BBE">
              <w:rPr>
                <w:rFonts w:ascii="Arial" w:eastAsia="Helvetica Neue" w:hAnsi="Arial" w:cs="Arial"/>
              </w:rPr>
              <w:t>Wolfhamcote, Warwickshire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128878F" w14:textId="77777777" w:rsidR="00312A67" w:rsidRPr="00B46BBE" w:rsidRDefault="00312A67" w:rsidP="00312A67">
            <w:pPr>
              <w:ind w:hanging="15"/>
              <w:jc w:val="center"/>
              <w:rPr>
                <w:rFonts w:ascii="Arial" w:eastAsia="Helvetica Neue" w:hAnsi="Arial" w:cs="Arial"/>
              </w:rPr>
            </w:pPr>
            <w:r w:rsidRPr="00B46BBE">
              <w:rPr>
                <w:rFonts w:ascii="Arial" w:eastAsia="Helvetica Neue" w:hAnsi="Arial" w:cs="Arial"/>
              </w:rPr>
              <w:t>£1,624.00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AE5472D"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£2,213.77</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8E85519"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£3,001.00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415926C"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A9F1A1E" w14:textId="77777777" w:rsidR="00312A67" w:rsidRPr="00B46BBE" w:rsidRDefault="00312A67" w:rsidP="00312A67">
            <w:pPr>
              <w:spacing w:before="0" w:line="326" w:lineRule="auto"/>
              <w:ind w:left="0"/>
              <w:jc w:val="right"/>
              <w:rPr>
                <w:rFonts w:ascii="Arial" w:eastAsia="Helvetica Neue" w:hAnsi="Arial" w:cs="Arial"/>
              </w:rPr>
            </w:pPr>
            <w:r w:rsidRPr="00B46BBE">
              <w:rPr>
                <w:rFonts w:ascii="Arial" w:eastAsia="Helvetica Neue" w:hAnsi="Arial" w:cs="Arial"/>
              </w:rPr>
              <w:t>£6,838.77</w:t>
            </w:r>
          </w:p>
        </w:tc>
      </w:tr>
      <w:tr w:rsidR="00312A67" w:rsidRPr="00B46BBE" w14:paraId="54E52C5E" w14:textId="77777777" w:rsidTr="00312A67">
        <w:trPr>
          <w:trHeight w:val="579"/>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5D76F83" w14:textId="77777777" w:rsidR="00312A67" w:rsidRPr="00B46BBE" w:rsidRDefault="00312A67" w:rsidP="00312A67">
            <w:pPr>
              <w:spacing w:before="0" w:line="326" w:lineRule="auto"/>
              <w:ind w:left="0"/>
              <w:rPr>
                <w:rFonts w:ascii="Arial" w:eastAsia="Helvetica Neue" w:hAnsi="Arial" w:cs="Arial"/>
              </w:rPr>
            </w:pPr>
            <w:r w:rsidRPr="00B46BBE">
              <w:rPr>
                <w:rFonts w:ascii="Arial" w:eastAsia="Helvetica Neue" w:hAnsi="Arial" w:cs="Arial"/>
              </w:rPr>
              <w:t>Holme Lacy, Herefordshire</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4DDE608" w14:textId="77777777" w:rsidR="00312A67" w:rsidRPr="00B46BBE" w:rsidRDefault="00312A67" w:rsidP="00312A67">
            <w:pPr>
              <w:ind w:hanging="15"/>
              <w:jc w:val="center"/>
              <w:rPr>
                <w:rFonts w:ascii="Arial" w:eastAsia="Helvetica Neue" w:hAnsi="Arial" w:cs="Arial"/>
              </w:rPr>
            </w:pPr>
            <w:r w:rsidRPr="00B46BBE">
              <w:rPr>
                <w:rFonts w:ascii="Arial" w:eastAsia="Helvetica Neue" w:hAnsi="Arial" w:cs="Arial"/>
              </w:rPr>
              <w:t>£1,004.00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FCE9AE6"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£4,758.55</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41922CE"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£4,368.80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358E39F"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42119BD" w14:textId="77777777" w:rsidR="00312A67" w:rsidRPr="00B46BBE" w:rsidRDefault="00312A67" w:rsidP="00312A67">
            <w:pPr>
              <w:spacing w:before="0" w:line="326" w:lineRule="auto"/>
              <w:ind w:left="0"/>
              <w:jc w:val="right"/>
              <w:rPr>
                <w:rFonts w:ascii="Arial" w:eastAsia="Helvetica Neue" w:hAnsi="Arial" w:cs="Arial"/>
              </w:rPr>
            </w:pPr>
            <w:r w:rsidRPr="00B46BBE">
              <w:rPr>
                <w:rFonts w:ascii="Arial" w:eastAsia="Helvetica Neue" w:hAnsi="Arial" w:cs="Arial"/>
              </w:rPr>
              <w:t>£10,131.35</w:t>
            </w:r>
          </w:p>
        </w:tc>
      </w:tr>
      <w:tr w:rsidR="00312A67" w:rsidRPr="00B46BBE" w14:paraId="03DE3BBF" w14:textId="77777777" w:rsidTr="00312A67">
        <w:trPr>
          <w:trHeight w:val="580"/>
        </w:trPr>
        <w:tc>
          <w:tcPr>
            <w:tcW w:w="296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6E401A4" w14:textId="77777777" w:rsidR="00312A67" w:rsidRPr="00B46BBE" w:rsidRDefault="00312A67" w:rsidP="00312A67">
            <w:pPr>
              <w:spacing w:before="0" w:line="326" w:lineRule="auto"/>
              <w:ind w:left="0"/>
              <w:rPr>
                <w:rFonts w:ascii="Arial" w:eastAsia="Helvetica Neue" w:hAnsi="Arial" w:cs="Arial"/>
              </w:rPr>
            </w:pPr>
            <w:r w:rsidRPr="00B46BBE">
              <w:rPr>
                <w:rFonts w:ascii="Arial" w:eastAsia="Helvetica Neue" w:hAnsi="Arial" w:cs="Arial"/>
              </w:rPr>
              <w:t>TOTAL</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41FD535"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£10,086.00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44329FE"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£18,024.86</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FAEEA03"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£14,856.10</w:t>
            </w:r>
          </w:p>
        </w:tc>
        <w:tc>
          <w:tcPr>
            <w:tcW w:w="138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4544EEF" w14:textId="77777777" w:rsidR="00312A67" w:rsidRPr="00B46BBE" w:rsidRDefault="00312A67" w:rsidP="00312A67">
            <w:pPr>
              <w:spacing w:before="0" w:line="326" w:lineRule="auto"/>
              <w:ind w:left="0"/>
              <w:jc w:val="center"/>
              <w:rPr>
                <w:rFonts w:ascii="Arial" w:eastAsia="Helvetica Neue" w:hAnsi="Arial" w:cs="Arial"/>
              </w:rPr>
            </w:pPr>
            <w:r w:rsidRPr="00B46BBE">
              <w:rPr>
                <w:rFonts w:ascii="Arial" w:eastAsia="Helvetica Neue" w:hAnsi="Arial" w:cs="Arial"/>
              </w:rPr>
              <w:t>£20,628.69</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164D222" w14:textId="77777777" w:rsidR="00312A67" w:rsidRPr="00B46BBE" w:rsidRDefault="00312A67" w:rsidP="00312A67">
            <w:pPr>
              <w:spacing w:before="0" w:line="326" w:lineRule="auto"/>
              <w:ind w:left="0"/>
              <w:jc w:val="right"/>
              <w:rPr>
                <w:rFonts w:ascii="Arial" w:eastAsia="Helvetica Neue" w:hAnsi="Arial" w:cs="Arial"/>
              </w:rPr>
            </w:pPr>
            <w:r w:rsidRPr="00B46BBE">
              <w:rPr>
                <w:rFonts w:ascii="Arial" w:eastAsia="Helvetica Neue" w:hAnsi="Arial" w:cs="Arial"/>
              </w:rPr>
              <w:t>£63,595.65</w:t>
            </w:r>
          </w:p>
        </w:tc>
      </w:tr>
    </w:tbl>
    <w:p w14:paraId="78474E0E" w14:textId="77777777" w:rsidR="00225E8C" w:rsidRPr="00540BEF" w:rsidRDefault="00225E8C" w:rsidP="00312A67">
      <w:pPr>
        <w:spacing w:before="0"/>
        <w:ind w:left="0"/>
        <w:rPr>
          <w:rFonts w:ascii="Arial" w:eastAsia="Helvetica Neue" w:hAnsi="Arial" w:cs="Arial"/>
        </w:rPr>
      </w:pPr>
      <w:bookmarkStart w:id="19" w:name="_heading=h.nua7epdk8q4v" w:colFirst="0" w:colLast="0"/>
      <w:bookmarkEnd w:id="19"/>
    </w:p>
    <w:sectPr w:rsidR="00225E8C" w:rsidRPr="00540BEF" w:rsidSect="00DE1EE8">
      <w:headerReference w:type="default" r:id="rId34"/>
      <w:footerReference w:type="default" r:id="rId35"/>
      <w:headerReference w:type="first" r:id="rId36"/>
      <w:footerReference w:type="first" r:id="rId37"/>
      <w:pgSz w:w="12240" w:h="15840"/>
      <w:pgMar w:top="964" w:right="1134" w:bottom="851" w:left="1134" w:header="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144E" w14:textId="77777777" w:rsidR="00FD69BD" w:rsidRDefault="00FD69BD">
      <w:pPr>
        <w:spacing w:before="0" w:line="240" w:lineRule="auto"/>
      </w:pPr>
      <w:r>
        <w:separator/>
      </w:r>
    </w:p>
  </w:endnote>
  <w:endnote w:type="continuationSeparator" w:id="0">
    <w:p w14:paraId="11A13345" w14:textId="77777777" w:rsidR="00FD69BD" w:rsidRDefault="00FD69BD">
      <w:pPr>
        <w:spacing w:before="0" w:line="240" w:lineRule="auto"/>
      </w:pPr>
      <w:r>
        <w:continuationSeparator/>
      </w:r>
    </w:p>
  </w:endnote>
  <w:endnote w:type="continuationNotice" w:id="1">
    <w:p w14:paraId="4795B7C0" w14:textId="77777777" w:rsidR="00FD69BD" w:rsidRDefault="00FD69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Helvetica Neue">
    <w:altName w:val="Arial"/>
    <w:panose1 w:val="00000000000000000000"/>
    <w:charset w:val="00"/>
    <w:family w:val="modern"/>
    <w:notTrueType/>
    <w:pitch w:val="variable"/>
    <w:sig w:usb0="A000002F" w:usb1="4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Economic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Liberation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648A" w14:textId="77777777" w:rsidR="00937079" w:rsidRDefault="00937079">
    <w:pPr>
      <w:pBdr>
        <w:top w:val="nil"/>
        <w:left w:val="nil"/>
        <w:bottom w:val="nil"/>
        <w:right w:val="nil"/>
        <w:between w:val="nil"/>
      </w:pBdr>
      <w:spacing w:before="0" w:line="240" w:lineRule="auto"/>
      <w:ind w:hanging="15"/>
    </w:pPr>
    <w:r>
      <w:rPr>
        <w:noProof/>
      </w:rPr>
      <w:drawing>
        <wp:inline distT="114300" distB="114300" distL="114300" distR="114300" wp14:anchorId="44CC2610" wp14:editId="66DD0CFA">
          <wp:extent cx="5943600" cy="25400"/>
          <wp:effectExtent l="0" t="0" r="0" b="0"/>
          <wp:docPr id="16"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4856C2DF" w14:textId="77777777" w:rsidR="00937079" w:rsidRDefault="00937079">
    <w:pPr>
      <w:pBdr>
        <w:top w:val="nil"/>
        <w:left w:val="nil"/>
        <w:bottom w:val="nil"/>
        <w:right w:val="nil"/>
        <w:between w:val="nil"/>
      </w:pBdr>
      <w:spacing w:before="0" w:line="240" w:lineRule="auto"/>
      <w:ind w:firstLine="75"/>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574419">
      <w:rPr>
        <w:rFonts w:ascii="Arial" w:eastAsia="Arial" w:hAnsi="Arial" w:cs="Arial"/>
        <w:noProof/>
      </w:rPr>
      <w:t>6</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3F72" w14:textId="79DF250D" w:rsidR="00937079" w:rsidRDefault="00937079">
    <w:pPr>
      <w:pBdr>
        <w:top w:val="nil"/>
        <w:left w:val="nil"/>
        <w:bottom w:val="nil"/>
        <w:right w:val="nil"/>
        <w:between w:val="nil"/>
      </w:pBdr>
      <w:spacing w:before="0"/>
      <w:ind w:hanging="15"/>
    </w:pPr>
  </w:p>
  <w:p w14:paraId="1DBFC8BD" w14:textId="77777777" w:rsidR="00937079" w:rsidRDefault="00937079">
    <w:pPr>
      <w:pStyle w:val="Subtitle"/>
      <w:pBdr>
        <w:top w:val="nil"/>
        <w:left w:val="nil"/>
        <w:bottom w:val="nil"/>
        <w:right w:val="nil"/>
        <w:between w:val="nil"/>
      </w:pBdr>
      <w:ind w:hanging="15"/>
    </w:pPr>
    <w:bookmarkStart w:id="21" w:name="_heading=h.3j2qqm3" w:colFirst="0" w:colLast="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8D88" w14:textId="77777777" w:rsidR="00FD69BD" w:rsidRDefault="00FD69BD">
      <w:pPr>
        <w:spacing w:before="0" w:line="240" w:lineRule="auto"/>
      </w:pPr>
      <w:r>
        <w:separator/>
      </w:r>
    </w:p>
  </w:footnote>
  <w:footnote w:type="continuationSeparator" w:id="0">
    <w:p w14:paraId="788A00FF" w14:textId="77777777" w:rsidR="00FD69BD" w:rsidRDefault="00FD69BD">
      <w:pPr>
        <w:spacing w:before="0" w:line="240" w:lineRule="auto"/>
      </w:pPr>
      <w:r>
        <w:continuationSeparator/>
      </w:r>
    </w:p>
  </w:footnote>
  <w:footnote w:type="continuationNotice" w:id="1">
    <w:p w14:paraId="1985318D" w14:textId="77777777" w:rsidR="00FD69BD" w:rsidRDefault="00FD69B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A62F" w14:textId="77777777" w:rsidR="00937079" w:rsidRPr="009D3AEF" w:rsidRDefault="00937079" w:rsidP="009D3AEF">
    <w:pPr>
      <w:pStyle w:val="Header"/>
    </w:pPr>
    <w:bookmarkStart w:id="20" w:name="_heading=h.z337ya" w:colFirst="0" w:colLast="0"/>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AE62" w14:textId="77777777" w:rsidR="00872508" w:rsidRDefault="00872508">
    <w:pPr>
      <w:ind w:hanging="15"/>
    </w:pPr>
  </w:p>
  <w:p w14:paraId="70108701" w14:textId="1ECDC6F0" w:rsidR="00937079" w:rsidRDefault="00937079">
    <w:pPr>
      <w:ind w:hanging="15"/>
    </w:pPr>
    <w:r>
      <w:rPr>
        <w:noProof/>
      </w:rPr>
      <w:drawing>
        <wp:inline distT="114300" distB="114300" distL="114300" distR="114300" wp14:anchorId="4947B281" wp14:editId="6CFCB98A">
          <wp:extent cx="1962150" cy="981075"/>
          <wp:effectExtent l="0" t="0" r="0" b="9525"/>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62743" cy="98137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43E"/>
    <w:multiLevelType w:val="hybridMultilevel"/>
    <w:tmpl w:val="6F22DC04"/>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176D9"/>
    <w:multiLevelType w:val="hybridMultilevel"/>
    <w:tmpl w:val="8B6E901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AF463A4"/>
    <w:multiLevelType w:val="hybridMultilevel"/>
    <w:tmpl w:val="8FAACF72"/>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B3318"/>
    <w:multiLevelType w:val="hybridMultilevel"/>
    <w:tmpl w:val="CA9C3C38"/>
    <w:lvl w:ilvl="0" w:tplc="76F65F92">
      <w:start w:val="3"/>
      <w:numFmt w:val="bullet"/>
      <w:lvlText w:val="-"/>
      <w:lvlJc w:val="left"/>
      <w:pPr>
        <w:ind w:left="705" w:hanging="360"/>
      </w:pPr>
      <w:rPr>
        <w:rFonts w:ascii="Arial" w:eastAsia="Times New Roman"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2E520DA"/>
    <w:multiLevelType w:val="hybridMultilevel"/>
    <w:tmpl w:val="FA2E7722"/>
    <w:lvl w:ilvl="0" w:tplc="5ECAC258">
      <w:numFmt w:val="bullet"/>
      <w:lvlText w:val="-"/>
      <w:lvlJc w:val="left"/>
      <w:pPr>
        <w:ind w:left="705" w:hanging="360"/>
      </w:pPr>
      <w:rPr>
        <w:rFonts w:ascii="Aptos" w:eastAsiaTheme="minorHAnsi" w:hAnsi="Aptos" w:cstheme="minorBid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23DD05CF"/>
    <w:multiLevelType w:val="multilevel"/>
    <w:tmpl w:val="03AE6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E3B29B3"/>
    <w:multiLevelType w:val="hybridMultilevel"/>
    <w:tmpl w:val="B282CA7A"/>
    <w:lvl w:ilvl="0" w:tplc="FFFFFFFF">
      <w:numFmt w:val="bullet"/>
      <w:lvlText w:val="-"/>
      <w:lvlJc w:val="left"/>
      <w:pPr>
        <w:ind w:left="1211" w:hanging="360"/>
      </w:pPr>
      <w:rPr>
        <w:rFonts w:ascii="Aptos" w:eastAsiaTheme="minorHAnsi" w:hAnsi="Aptos" w:cstheme="minorBidi" w:hint="default"/>
      </w:rPr>
    </w:lvl>
    <w:lvl w:ilvl="1" w:tplc="FFFFFFFF">
      <w:numFmt w:val="bullet"/>
      <w:lvlText w:val="-"/>
      <w:lvlJc w:val="left"/>
      <w:pPr>
        <w:ind w:left="2291" w:hanging="360"/>
      </w:pPr>
      <w:rPr>
        <w:rFonts w:ascii="Aptos" w:eastAsiaTheme="minorHAnsi" w:hAnsi="Aptos" w:cstheme="minorBidi" w:hint="default"/>
      </w:rPr>
    </w:lvl>
    <w:lvl w:ilvl="2" w:tplc="FFFFFFFF">
      <w:numFmt w:val="bullet"/>
      <w:lvlText w:val="-"/>
      <w:lvlJc w:val="left"/>
      <w:pPr>
        <w:ind w:left="3011" w:hanging="360"/>
      </w:pPr>
      <w:rPr>
        <w:rFonts w:ascii="Aptos" w:eastAsiaTheme="minorHAnsi" w:hAnsi="Aptos" w:cstheme="minorBidi"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 w15:restartNumberingAfterBreak="0">
    <w:nsid w:val="4F577738"/>
    <w:multiLevelType w:val="hybridMultilevel"/>
    <w:tmpl w:val="D130AA3C"/>
    <w:lvl w:ilvl="0" w:tplc="5ECAC25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E511BEB"/>
    <w:multiLevelType w:val="hybridMultilevel"/>
    <w:tmpl w:val="6ECE5D34"/>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973E2"/>
    <w:multiLevelType w:val="hybridMultilevel"/>
    <w:tmpl w:val="DFE8583E"/>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EB7450"/>
    <w:multiLevelType w:val="multilevel"/>
    <w:tmpl w:val="D3B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E5FD4"/>
    <w:multiLevelType w:val="hybridMultilevel"/>
    <w:tmpl w:val="072C9D46"/>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27F27"/>
    <w:multiLevelType w:val="hybridMultilevel"/>
    <w:tmpl w:val="015EC3FE"/>
    <w:lvl w:ilvl="0" w:tplc="5ECAC258">
      <w:numFmt w:val="bullet"/>
      <w:lvlText w:val="-"/>
      <w:lvlJc w:val="left"/>
      <w:pPr>
        <w:ind w:left="501" w:hanging="360"/>
      </w:pPr>
      <w:rPr>
        <w:rFonts w:ascii="Aptos" w:eastAsiaTheme="minorHAnsi" w:hAnsi="Aptos" w:cstheme="minorBidi" w:hint="default"/>
      </w:rPr>
    </w:lvl>
    <w:lvl w:ilvl="1" w:tplc="5ECAC258">
      <w:numFmt w:val="bullet"/>
      <w:lvlText w:val="-"/>
      <w:lvlJc w:val="left"/>
      <w:pPr>
        <w:ind w:left="927" w:hanging="360"/>
      </w:pPr>
      <w:rPr>
        <w:rFonts w:ascii="Aptos" w:eastAsiaTheme="minorHAnsi" w:hAnsi="Aptos" w:cstheme="minorBidi" w:hint="default"/>
      </w:rPr>
    </w:lvl>
    <w:lvl w:ilvl="2" w:tplc="D9FC165E">
      <w:numFmt w:val="bullet"/>
      <w:lvlText w:val=""/>
      <w:lvlJc w:val="left"/>
      <w:pPr>
        <w:ind w:left="1494" w:hanging="360"/>
      </w:pPr>
      <w:rPr>
        <w:rFonts w:ascii="Wingdings 3" w:eastAsiaTheme="minorHAnsi" w:hAnsi="Wingdings 3" w:hint="default"/>
      </w:rPr>
    </w:lvl>
    <w:lvl w:ilvl="3" w:tplc="D9FC165E">
      <w:numFmt w:val="bullet"/>
      <w:lvlText w:val=""/>
      <w:lvlJc w:val="left"/>
      <w:pPr>
        <w:ind w:left="2203" w:hanging="360"/>
      </w:pPr>
      <w:rPr>
        <w:rFonts w:ascii="Wingdings 3" w:eastAsiaTheme="minorHAnsi" w:hAnsi="Wingdings 3" w:hint="default"/>
      </w:rPr>
    </w:lvl>
    <w:lvl w:ilvl="4" w:tplc="D9FC165E">
      <w:numFmt w:val="bullet"/>
      <w:lvlText w:val=""/>
      <w:lvlJc w:val="left"/>
      <w:pPr>
        <w:ind w:left="3600" w:hanging="360"/>
      </w:pPr>
      <w:rPr>
        <w:rFonts w:ascii="Wingdings 3" w:eastAsiaTheme="minorHAnsi" w:hAnsi="Wingdings 3"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C3164"/>
    <w:multiLevelType w:val="hybridMultilevel"/>
    <w:tmpl w:val="0120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121348">
    <w:abstractNumId w:val="5"/>
  </w:num>
  <w:num w:numId="2" w16cid:durableId="1507942916">
    <w:abstractNumId w:val="11"/>
  </w:num>
  <w:num w:numId="3" w16cid:durableId="1845245118">
    <w:abstractNumId w:val="3"/>
  </w:num>
  <w:num w:numId="4" w16cid:durableId="1865945314">
    <w:abstractNumId w:val="12"/>
  </w:num>
  <w:num w:numId="5" w16cid:durableId="2043435692">
    <w:abstractNumId w:val="7"/>
  </w:num>
  <w:num w:numId="6" w16cid:durableId="2078892834">
    <w:abstractNumId w:val="6"/>
  </w:num>
  <w:num w:numId="7" w16cid:durableId="1085225423">
    <w:abstractNumId w:val="2"/>
  </w:num>
  <w:num w:numId="8" w16cid:durableId="2014138307">
    <w:abstractNumId w:val="13"/>
  </w:num>
  <w:num w:numId="9" w16cid:durableId="1626815489">
    <w:abstractNumId w:val="1"/>
  </w:num>
  <w:num w:numId="10" w16cid:durableId="1318608410">
    <w:abstractNumId w:val="9"/>
  </w:num>
  <w:num w:numId="11" w16cid:durableId="1808545314">
    <w:abstractNumId w:val="0"/>
  </w:num>
  <w:num w:numId="12" w16cid:durableId="1630938249">
    <w:abstractNumId w:val="10"/>
  </w:num>
  <w:num w:numId="13" w16cid:durableId="606889814">
    <w:abstractNumId w:val="4"/>
  </w:num>
  <w:num w:numId="14" w16cid:durableId="1130192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8C"/>
    <w:rsid w:val="00002980"/>
    <w:rsid w:val="000046D8"/>
    <w:rsid w:val="00004F53"/>
    <w:rsid w:val="00005FE8"/>
    <w:rsid w:val="00012310"/>
    <w:rsid w:val="00012FA8"/>
    <w:rsid w:val="00013BE6"/>
    <w:rsid w:val="00013F57"/>
    <w:rsid w:val="000172FB"/>
    <w:rsid w:val="00017FF6"/>
    <w:rsid w:val="00027BE5"/>
    <w:rsid w:val="00027C8D"/>
    <w:rsid w:val="00030F36"/>
    <w:rsid w:val="0003121F"/>
    <w:rsid w:val="0003151F"/>
    <w:rsid w:val="0003237A"/>
    <w:rsid w:val="00033107"/>
    <w:rsid w:val="00040427"/>
    <w:rsid w:val="000457B4"/>
    <w:rsid w:val="00046F08"/>
    <w:rsid w:val="00055010"/>
    <w:rsid w:val="00056F82"/>
    <w:rsid w:val="000644F4"/>
    <w:rsid w:val="000648B6"/>
    <w:rsid w:val="00065469"/>
    <w:rsid w:val="00073360"/>
    <w:rsid w:val="00093104"/>
    <w:rsid w:val="000932AE"/>
    <w:rsid w:val="00094A15"/>
    <w:rsid w:val="000971FE"/>
    <w:rsid w:val="000A1B0D"/>
    <w:rsid w:val="000A48AC"/>
    <w:rsid w:val="000A6097"/>
    <w:rsid w:val="000B0097"/>
    <w:rsid w:val="000C5988"/>
    <w:rsid w:val="000D6DC4"/>
    <w:rsid w:val="000E3224"/>
    <w:rsid w:val="000E4110"/>
    <w:rsid w:val="000F567F"/>
    <w:rsid w:val="000F7C40"/>
    <w:rsid w:val="00100CD8"/>
    <w:rsid w:val="00103DE4"/>
    <w:rsid w:val="00104E55"/>
    <w:rsid w:val="0011280C"/>
    <w:rsid w:val="001131FB"/>
    <w:rsid w:val="001163CE"/>
    <w:rsid w:val="001236D7"/>
    <w:rsid w:val="00126D94"/>
    <w:rsid w:val="001305D4"/>
    <w:rsid w:val="001336E1"/>
    <w:rsid w:val="00133762"/>
    <w:rsid w:val="00137351"/>
    <w:rsid w:val="001424DC"/>
    <w:rsid w:val="00156342"/>
    <w:rsid w:val="0016045A"/>
    <w:rsid w:val="0016285B"/>
    <w:rsid w:val="00165781"/>
    <w:rsid w:val="00167C16"/>
    <w:rsid w:val="00173BA5"/>
    <w:rsid w:val="001770B6"/>
    <w:rsid w:val="00192C82"/>
    <w:rsid w:val="00193C60"/>
    <w:rsid w:val="001948E5"/>
    <w:rsid w:val="00194D3D"/>
    <w:rsid w:val="001965B2"/>
    <w:rsid w:val="00197AFD"/>
    <w:rsid w:val="001A0826"/>
    <w:rsid w:val="001A173E"/>
    <w:rsid w:val="001A465A"/>
    <w:rsid w:val="001A49BA"/>
    <w:rsid w:val="001B1C38"/>
    <w:rsid w:val="001B7422"/>
    <w:rsid w:val="001C0F0E"/>
    <w:rsid w:val="001C38AB"/>
    <w:rsid w:val="001D13EC"/>
    <w:rsid w:val="001D350D"/>
    <w:rsid w:val="001D36B4"/>
    <w:rsid w:val="001E0A8C"/>
    <w:rsid w:val="001E2FC6"/>
    <w:rsid w:val="001F77C2"/>
    <w:rsid w:val="00201E01"/>
    <w:rsid w:val="002068CB"/>
    <w:rsid w:val="002204D2"/>
    <w:rsid w:val="0022114B"/>
    <w:rsid w:val="00223185"/>
    <w:rsid w:val="00225E8C"/>
    <w:rsid w:val="00225F48"/>
    <w:rsid w:val="002274AB"/>
    <w:rsid w:val="002274D3"/>
    <w:rsid w:val="002341D2"/>
    <w:rsid w:val="00244760"/>
    <w:rsid w:val="002511AB"/>
    <w:rsid w:val="002528AD"/>
    <w:rsid w:val="00263761"/>
    <w:rsid w:val="00270F39"/>
    <w:rsid w:val="00273290"/>
    <w:rsid w:val="00273448"/>
    <w:rsid w:val="00275EFE"/>
    <w:rsid w:val="00284E65"/>
    <w:rsid w:val="00285CDD"/>
    <w:rsid w:val="00290B91"/>
    <w:rsid w:val="00290F36"/>
    <w:rsid w:val="00291824"/>
    <w:rsid w:val="0029519D"/>
    <w:rsid w:val="0029659B"/>
    <w:rsid w:val="002B1418"/>
    <w:rsid w:val="002C4580"/>
    <w:rsid w:val="002C6887"/>
    <w:rsid w:val="002C7C20"/>
    <w:rsid w:val="002D1DD8"/>
    <w:rsid w:val="002D481B"/>
    <w:rsid w:val="002E165A"/>
    <w:rsid w:val="002F2785"/>
    <w:rsid w:val="0030042F"/>
    <w:rsid w:val="0031007E"/>
    <w:rsid w:val="003113DA"/>
    <w:rsid w:val="003118E5"/>
    <w:rsid w:val="00312A67"/>
    <w:rsid w:val="00321121"/>
    <w:rsid w:val="00323258"/>
    <w:rsid w:val="00332379"/>
    <w:rsid w:val="003336FC"/>
    <w:rsid w:val="003361EB"/>
    <w:rsid w:val="003366EA"/>
    <w:rsid w:val="003424C7"/>
    <w:rsid w:val="003463F6"/>
    <w:rsid w:val="00350D0C"/>
    <w:rsid w:val="003570C1"/>
    <w:rsid w:val="00362705"/>
    <w:rsid w:val="00366DEC"/>
    <w:rsid w:val="00370530"/>
    <w:rsid w:val="00381839"/>
    <w:rsid w:val="003847E3"/>
    <w:rsid w:val="00397687"/>
    <w:rsid w:val="003A00D9"/>
    <w:rsid w:val="003C783B"/>
    <w:rsid w:val="003C7A9C"/>
    <w:rsid w:val="003D2C6C"/>
    <w:rsid w:val="003E09F7"/>
    <w:rsid w:val="003F6C3C"/>
    <w:rsid w:val="00406860"/>
    <w:rsid w:val="00413D7B"/>
    <w:rsid w:val="004241D8"/>
    <w:rsid w:val="00426CA3"/>
    <w:rsid w:val="00431086"/>
    <w:rsid w:val="00434968"/>
    <w:rsid w:val="00435B93"/>
    <w:rsid w:val="004401D2"/>
    <w:rsid w:val="00443AC0"/>
    <w:rsid w:val="004466F1"/>
    <w:rsid w:val="0045063A"/>
    <w:rsid w:val="00453C59"/>
    <w:rsid w:val="00454207"/>
    <w:rsid w:val="00461E86"/>
    <w:rsid w:val="004623BD"/>
    <w:rsid w:val="00463595"/>
    <w:rsid w:val="00467C8F"/>
    <w:rsid w:val="0047608D"/>
    <w:rsid w:val="00490995"/>
    <w:rsid w:val="004924A8"/>
    <w:rsid w:val="004A3417"/>
    <w:rsid w:val="004B55B4"/>
    <w:rsid w:val="004B7E83"/>
    <w:rsid w:val="004C1B56"/>
    <w:rsid w:val="004C2EE6"/>
    <w:rsid w:val="004C3E2F"/>
    <w:rsid w:val="004C44C7"/>
    <w:rsid w:val="004C5956"/>
    <w:rsid w:val="004D21D8"/>
    <w:rsid w:val="004D2F6B"/>
    <w:rsid w:val="004D5BA6"/>
    <w:rsid w:val="004E172C"/>
    <w:rsid w:val="004E3376"/>
    <w:rsid w:val="004E37C6"/>
    <w:rsid w:val="004E511F"/>
    <w:rsid w:val="004E590A"/>
    <w:rsid w:val="004F593C"/>
    <w:rsid w:val="004F62A6"/>
    <w:rsid w:val="004F7B54"/>
    <w:rsid w:val="00501BF5"/>
    <w:rsid w:val="0050554A"/>
    <w:rsid w:val="005061D1"/>
    <w:rsid w:val="005065D9"/>
    <w:rsid w:val="00516EBB"/>
    <w:rsid w:val="00517E7D"/>
    <w:rsid w:val="0052210E"/>
    <w:rsid w:val="005277DF"/>
    <w:rsid w:val="005347F8"/>
    <w:rsid w:val="00540BEF"/>
    <w:rsid w:val="00544FC9"/>
    <w:rsid w:val="00545A84"/>
    <w:rsid w:val="00557F20"/>
    <w:rsid w:val="00565B72"/>
    <w:rsid w:val="00565D08"/>
    <w:rsid w:val="005669C4"/>
    <w:rsid w:val="00574299"/>
    <w:rsid w:val="00574419"/>
    <w:rsid w:val="0058089B"/>
    <w:rsid w:val="00582F72"/>
    <w:rsid w:val="0058354F"/>
    <w:rsid w:val="00584BFC"/>
    <w:rsid w:val="00587F51"/>
    <w:rsid w:val="005934C9"/>
    <w:rsid w:val="00594CA9"/>
    <w:rsid w:val="005A2C0C"/>
    <w:rsid w:val="005B1B4E"/>
    <w:rsid w:val="005D19D9"/>
    <w:rsid w:val="005D4CEE"/>
    <w:rsid w:val="005F0D80"/>
    <w:rsid w:val="005F767B"/>
    <w:rsid w:val="00606BCD"/>
    <w:rsid w:val="00611DD4"/>
    <w:rsid w:val="00611FA2"/>
    <w:rsid w:val="006132CD"/>
    <w:rsid w:val="00613652"/>
    <w:rsid w:val="00613889"/>
    <w:rsid w:val="0061433C"/>
    <w:rsid w:val="00616398"/>
    <w:rsid w:val="00617D4A"/>
    <w:rsid w:val="00620B93"/>
    <w:rsid w:val="00620F9C"/>
    <w:rsid w:val="00622B87"/>
    <w:rsid w:val="006236BE"/>
    <w:rsid w:val="006270EE"/>
    <w:rsid w:val="006317AB"/>
    <w:rsid w:val="00633E9C"/>
    <w:rsid w:val="0063493E"/>
    <w:rsid w:val="00635AF9"/>
    <w:rsid w:val="00641870"/>
    <w:rsid w:val="0066367F"/>
    <w:rsid w:val="00670F49"/>
    <w:rsid w:val="0068045A"/>
    <w:rsid w:val="00687EB5"/>
    <w:rsid w:val="00692C7A"/>
    <w:rsid w:val="006A0C46"/>
    <w:rsid w:val="006B24D4"/>
    <w:rsid w:val="006B40F8"/>
    <w:rsid w:val="006C1155"/>
    <w:rsid w:val="006C64A3"/>
    <w:rsid w:val="006C6FFD"/>
    <w:rsid w:val="006D1A7B"/>
    <w:rsid w:val="006D2A8A"/>
    <w:rsid w:val="006D3B28"/>
    <w:rsid w:val="006D3C9B"/>
    <w:rsid w:val="006D6EED"/>
    <w:rsid w:val="006D7484"/>
    <w:rsid w:val="006E25E0"/>
    <w:rsid w:val="006E39C8"/>
    <w:rsid w:val="006E670A"/>
    <w:rsid w:val="006F287C"/>
    <w:rsid w:val="0071567A"/>
    <w:rsid w:val="00723317"/>
    <w:rsid w:val="007234CD"/>
    <w:rsid w:val="00726C65"/>
    <w:rsid w:val="0073620C"/>
    <w:rsid w:val="00745873"/>
    <w:rsid w:val="0075197A"/>
    <w:rsid w:val="00753048"/>
    <w:rsid w:val="007616FC"/>
    <w:rsid w:val="00761F5F"/>
    <w:rsid w:val="00775B5D"/>
    <w:rsid w:val="00780708"/>
    <w:rsid w:val="007840E7"/>
    <w:rsid w:val="00784558"/>
    <w:rsid w:val="00785FB4"/>
    <w:rsid w:val="007902F0"/>
    <w:rsid w:val="00792414"/>
    <w:rsid w:val="007A47C2"/>
    <w:rsid w:val="007A5C8F"/>
    <w:rsid w:val="007B12A2"/>
    <w:rsid w:val="007B4E67"/>
    <w:rsid w:val="007B5C1F"/>
    <w:rsid w:val="007C1C92"/>
    <w:rsid w:val="007C673C"/>
    <w:rsid w:val="007D4168"/>
    <w:rsid w:val="007E6BB9"/>
    <w:rsid w:val="007E6CC2"/>
    <w:rsid w:val="007E6CF1"/>
    <w:rsid w:val="007E7CD2"/>
    <w:rsid w:val="007F131F"/>
    <w:rsid w:val="00800AB8"/>
    <w:rsid w:val="0080580F"/>
    <w:rsid w:val="00806B32"/>
    <w:rsid w:val="008110E0"/>
    <w:rsid w:val="008170E7"/>
    <w:rsid w:val="00820D1D"/>
    <w:rsid w:val="0082756B"/>
    <w:rsid w:val="00836E5C"/>
    <w:rsid w:val="00846BD5"/>
    <w:rsid w:val="0086398B"/>
    <w:rsid w:val="00866209"/>
    <w:rsid w:val="00872508"/>
    <w:rsid w:val="00881EEC"/>
    <w:rsid w:val="008825ED"/>
    <w:rsid w:val="008906A0"/>
    <w:rsid w:val="00897F6E"/>
    <w:rsid w:val="008A5D7C"/>
    <w:rsid w:val="008B334D"/>
    <w:rsid w:val="008C4F76"/>
    <w:rsid w:val="008D1755"/>
    <w:rsid w:val="008D422F"/>
    <w:rsid w:val="008D584B"/>
    <w:rsid w:val="008D5B71"/>
    <w:rsid w:val="008E48F5"/>
    <w:rsid w:val="008E61DE"/>
    <w:rsid w:val="008E6C2F"/>
    <w:rsid w:val="00904420"/>
    <w:rsid w:val="00905371"/>
    <w:rsid w:val="00907901"/>
    <w:rsid w:val="00912F71"/>
    <w:rsid w:val="00916D8E"/>
    <w:rsid w:val="009206F8"/>
    <w:rsid w:val="00921994"/>
    <w:rsid w:val="00922D75"/>
    <w:rsid w:val="00925B42"/>
    <w:rsid w:val="009307B6"/>
    <w:rsid w:val="00935990"/>
    <w:rsid w:val="00937079"/>
    <w:rsid w:val="0094485D"/>
    <w:rsid w:val="0095453F"/>
    <w:rsid w:val="009631A2"/>
    <w:rsid w:val="009660E8"/>
    <w:rsid w:val="0097090D"/>
    <w:rsid w:val="009709C0"/>
    <w:rsid w:val="0097311F"/>
    <w:rsid w:val="0098447A"/>
    <w:rsid w:val="00990EF9"/>
    <w:rsid w:val="00995247"/>
    <w:rsid w:val="00995619"/>
    <w:rsid w:val="009A2946"/>
    <w:rsid w:val="009A7D45"/>
    <w:rsid w:val="009B4B43"/>
    <w:rsid w:val="009C1F5B"/>
    <w:rsid w:val="009C32BD"/>
    <w:rsid w:val="009C4C65"/>
    <w:rsid w:val="009D0181"/>
    <w:rsid w:val="009D3AEF"/>
    <w:rsid w:val="009D74B2"/>
    <w:rsid w:val="009E0DD9"/>
    <w:rsid w:val="009F51F3"/>
    <w:rsid w:val="009F67BF"/>
    <w:rsid w:val="009F6A66"/>
    <w:rsid w:val="009F785B"/>
    <w:rsid w:val="00A00C2D"/>
    <w:rsid w:val="00A01D47"/>
    <w:rsid w:val="00A0263A"/>
    <w:rsid w:val="00A054EA"/>
    <w:rsid w:val="00A05D72"/>
    <w:rsid w:val="00A05EB3"/>
    <w:rsid w:val="00A13F29"/>
    <w:rsid w:val="00A14856"/>
    <w:rsid w:val="00A36391"/>
    <w:rsid w:val="00A37B55"/>
    <w:rsid w:val="00A41B68"/>
    <w:rsid w:val="00A54443"/>
    <w:rsid w:val="00A55045"/>
    <w:rsid w:val="00A62F89"/>
    <w:rsid w:val="00A63F68"/>
    <w:rsid w:val="00A658A7"/>
    <w:rsid w:val="00A65AAF"/>
    <w:rsid w:val="00A67BFB"/>
    <w:rsid w:val="00A67D61"/>
    <w:rsid w:val="00A67EC9"/>
    <w:rsid w:val="00A71340"/>
    <w:rsid w:val="00A71AE4"/>
    <w:rsid w:val="00A82779"/>
    <w:rsid w:val="00A87808"/>
    <w:rsid w:val="00A95BB4"/>
    <w:rsid w:val="00A96EBC"/>
    <w:rsid w:val="00A970A8"/>
    <w:rsid w:val="00A97F74"/>
    <w:rsid w:val="00AA127A"/>
    <w:rsid w:val="00AA19A8"/>
    <w:rsid w:val="00AA1D1C"/>
    <w:rsid w:val="00AA35AA"/>
    <w:rsid w:val="00AA4F8C"/>
    <w:rsid w:val="00AB1357"/>
    <w:rsid w:val="00AB18C1"/>
    <w:rsid w:val="00AB1ECA"/>
    <w:rsid w:val="00AB3360"/>
    <w:rsid w:val="00AB6054"/>
    <w:rsid w:val="00AC0590"/>
    <w:rsid w:val="00AC09BB"/>
    <w:rsid w:val="00AC3B2A"/>
    <w:rsid w:val="00AC5879"/>
    <w:rsid w:val="00AD0D8A"/>
    <w:rsid w:val="00AD350E"/>
    <w:rsid w:val="00AE11ED"/>
    <w:rsid w:val="00AE4A70"/>
    <w:rsid w:val="00AE4E0D"/>
    <w:rsid w:val="00AF6A04"/>
    <w:rsid w:val="00B04CF8"/>
    <w:rsid w:val="00B05289"/>
    <w:rsid w:val="00B13692"/>
    <w:rsid w:val="00B154F7"/>
    <w:rsid w:val="00B1584D"/>
    <w:rsid w:val="00B177DD"/>
    <w:rsid w:val="00B20796"/>
    <w:rsid w:val="00B314C5"/>
    <w:rsid w:val="00B36444"/>
    <w:rsid w:val="00B37EB1"/>
    <w:rsid w:val="00B52C12"/>
    <w:rsid w:val="00B569CB"/>
    <w:rsid w:val="00B60FBD"/>
    <w:rsid w:val="00B617F4"/>
    <w:rsid w:val="00B61F6C"/>
    <w:rsid w:val="00B62DEC"/>
    <w:rsid w:val="00B733F1"/>
    <w:rsid w:val="00B77AE1"/>
    <w:rsid w:val="00B82DFB"/>
    <w:rsid w:val="00B867CB"/>
    <w:rsid w:val="00B93550"/>
    <w:rsid w:val="00BA0D99"/>
    <w:rsid w:val="00BA1201"/>
    <w:rsid w:val="00BA5F68"/>
    <w:rsid w:val="00BA678E"/>
    <w:rsid w:val="00BA69AE"/>
    <w:rsid w:val="00BB0D67"/>
    <w:rsid w:val="00BB2EF9"/>
    <w:rsid w:val="00BB7563"/>
    <w:rsid w:val="00BB7DD1"/>
    <w:rsid w:val="00BC0F40"/>
    <w:rsid w:val="00BD07BE"/>
    <w:rsid w:val="00BD6930"/>
    <w:rsid w:val="00BE113A"/>
    <w:rsid w:val="00BE228D"/>
    <w:rsid w:val="00BE5B92"/>
    <w:rsid w:val="00BE63BA"/>
    <w:rsid w:val="00BF702D"/>
    <w:rsid w:val="00C00AE3"/>
    <w:rsid w:val="00C022F5"/>
    <w:rsid w:val="00C053A1"/>
    <w:rsid w:val="00C218A5"/>
    <w:rsid w:val="00C23166"/>
    <w:rsid w:val="00C33FC4"/>
    <w:rsid w:val="00C37524"/>
    <w:rsid w:val="00C40012"/>
    <w:rsid w:val="00C40387"/>
    <w:rsid w:val="00C4389C"/>
    <w:rsid w:val="00C47733"/>
    <w:rsid w:val="00C52E2F"/>
    <w:rsid w:val="00C56E29"/>
    <w:rsid w:val="00C6273B"/>
    <w:rsid w:val="00C66DAA"/>
    <w:rsid w:val="00C72024"/>
    <w:rsid w:val="00C7333B"/>
    <w:rsid w:val="00C80674"/>
    <w:rsid w:val="00C870AD"/>
    <w:rsid w:val="00C967CF"/>
    <w:rsid w:val="00C97C67"/>
    <w:rsid w:val="00CA61AF"/>
    <w:rsid w:val="00CB3491"/>
    <w:rsid w:val="00CB646A"/>
    <w:rsid w:val="00CC132D"/>
    <w:rsid w:val="00CC2831"/>
    <w:rsid w:val="00CC4C2A"/>
    <w:rsid w:val="00CD4ACD"/>
    <w:rsid w:val="00CD55F1"/>
    <w:rsid w:val="00CD58C1"/>
    <w:rsid w:val="00CE33F1"/>
    <w:rsid w:val="00CE7589"/>
    <w:rsid w:val="00CF12DC"/>
    <w:rsid w:val="00CF44BD"/>
    <w:rsid w:val="00CF6D30"/>
    <w:rsid w:val="00D01D64"/>
    <w:rsid w:val="00D10B43"/>
    <w:rsid w:val="00D16203"/>
    <w:rsid w:val="00D1640E"/>
    <w:rsid w:val="00D174ED"/>
    <w:rsid w:val="00D2261C"/>
    <w:rsid w:val="00D3138D"/>
    <w:rsid w:val="00D346C2"/>
    <w:rsid w:val="00D47764"/>
    <w:rsid w:val="00D63CA2"/>
    <w:rsid w:val="00D67F31"/>
    <w:rsid w:val="00D700B2"/>
    <w:rsid w:val="00D7082E"/>
    <w:rsid w:val="00D72851"/>
    <w:rsid w:val="00D72AAC"/>
    <w:rsid w:val="00D80EC3"/>
    <w:rsid w:val="00D81E9D"/>
    <w:rsid w:val="00D834CE"/>
    <w:rsid w:val="00D91557"/>
    <w:rsid w:val="00D92CC0"/>
    <w:rsid w:val="00D939C4"/>
    <w:rsid w:val="00D94BBE"/>
    <w:rsid w:val="00D96BCB"/>
    <w:rsid w:val="00DA34ED"/>
    <w:rsid w:val="00DA3AD1"/>
    <w:rsid w:val="00DB14AF"/>
    <w:rsid w:val="00DB1D7A"/>
    <w:rsid w:val="00DB6061"/>
    <w:rsid w:val="00DC026A"/>
    <w:rsid w:val="00DC6C2B"/>
    <w:rsid w:val="00DE1EE8"/>
    <w:rsid w:val="00DE7670"/>
    <w:rsid w:val="00E02343"/>
    <w:rsid w:val="00E04DDE"/>
    <w:rsid w:val="00E07235"/>
    <w:rsid w:val="00E107E4"/>
    <w:rsid w:val="00E12A3B"/>
    <w:rsid w:val="00E16780"/>
    <w:rsid w:val="00E2073F"/>
    <w:rsid w:val="00E21E99"/>
    <w:rsid w:val="00E22DC3"/>
    <w:rsid w:val="00E23AE0"/>
    <w:rsid w:val="00E25362"/>
    <w:rsid w:val="00E25B00"/>
    <w:rsid w:val="00E26F5F"/>
    <w:rsid w:val="00E2761C"/>
    <w:rsid w:val="00E2782A"/>
    <w:rsid w:val="00E30922"/>
    <w:rsid w:val="00E348B5"/>
    <w:rsid w:val="00E40FF1"/>
    <w:rsid w:val="00E4207F"/>
    <w:rsid w:val="00E46EBD"/>
    <w:rsid w:val="00E477A7"/>
    <w:rsid w:val="00E517A5"/>
    <w:rsid w:val="00E51AA9"/>
    <w:rsid w:val="00E549B4"/>
    <w:rsid w:val="00E57256"/>
    <w:rsid w:val="00E61E48"/>
    <w:rsid w:val="00E63966"/>
    <w:rsid w:val="00E67844"/>
    <w:rsid w:val="00E723E3"/>
    <w:rsid w:val="00E90DA5"/>
    <w:rsid w:val="00E93E5B"/>
    <w:rsid w:val="00E9568D"/>
    <w:rsid w:val="00E96AB4"/>
    <w:rsid w:val="00EA5E97"/>
    <w:rsid w:val="00EA67E5"/>
    <w:rsid w:val="00EA7968"/>
    <w:rsid w:val="00EB3449"/>
    <w:rsid w:val="00EB3D20"/>
    <w:rsid w:val="00EB573F"/>
    <w:rsid w:val="00EC0FF7"/>
    <w:rsid w:val="00EC13B1"/>
    <w:rsid w:val="00EC2FAC"/>
    <w:rsid w:val="00EC3366"/>
    <w:rsid w:val="00ED2937"/>
    <w:rsid w:val="00ED4607"/>
    <w:rsid w:val="00ED6213"/>
    <w:rsid w:val="00EE0DB0"/>
    <w:rsid w:val="00EF36AA"/>
    <w:rsid w:val="00EF5FD1"/>
    <w:rsid w:val="00F027A5"/>
    <w:rsid w:val="00F05309"/>
    <w:rsid w:val="00F123D5"/>
    <w:rsid w:val="00F13733"/>
    <w:rsid w:val="00F1412F"/>
    <w:rsid w:val="00F225FC"/>
    <w:rsid w:val="00F22924"/>
    <w:rsid w:val="00F24E8E"/>
    <w:rsid w:val="00F47250"/>
    <w:rsid w:val="00F50EDE"/>
    <w:rsid w:val="00F526D7"/>
    <w:rsid w:val="00F5749C"/>
    <w:rsid w:val="00F60161"/>
    <w:rsid w:val="00F62106"/>
    <w:rsid w:val="00F622F0"/>
    <w:rsid w:val="00F65E4C"/>
    <w:rsid w:val="00F85083"/>
    <w:rsid w:val="00F92EE0"/>
    <w:rsid w:val="00F94868"/>
    <w:rsid w:val="00F96B07"/>
    <w:rsid w:val="00FA012C"/>
    <w:rsid w:val="00FA7646"/>
    <w:rsid w:val="00FA7921"/>
    <w:rsid w:val="00FC0829"/>
    <w:rsid w:val="00FC7C65"/>
    <w:rsid w:val="00FD69BD"/>
    <w:rsid w:val="00FE6DAD"/>
    <w:rsid w:val="00FF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632A"/>
  <w15:docId w15:val="{773A6A5A-8403-4492-A021-85936E5C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7589"/>
    <w:rPr>
      <w:rFonts w:ascii="Helvetica Neue" w:hAnsi="Helvetica Neue"/>
    </w:rPr>
  </w:style>
  <w:style w:type="paragraph" w:styleId="Heading1">
    <w:name w:val="heading 1"/>
    <w:basedOn w:val="Normal"/>
    <w:next w:val="Normal"/>
    <w:link w:val="Heading1Char"/>
    <w:rsid w:val="00AE11ED"/>
    <w:pPr>
      <w:outlineLvl w:val="0"/>
    </w:pPr>
    <w:rPr>
      <w:b/>
      <w:sz w:val="36"/>
      <w:szCs w:val="32"/>
    </w:rPr>
  </w:style>
  <w:style w:type="paragraph" w:styleId="Heading2">
    <w:name w:val="heading 2"/>
    <w:basedOn w:val="Normal"/>
    <w:next w:val="Normal"/>
    <w:link w:val="Heading2Char"/>
    <w:pPr>
      <w:spacing w:before="480" w:line="240" w:lineRule="auto"/>
      <w:ind w:right="1785"/>
      <w:outlineLvl w:val="1"/>
    </w:pPr>
    <w:rPr>
      <w:b/>
      <w:sz w:val="26"/>
      <w:szCs w:val="26"/>
    </w:rPr>
  </w:style>
  <w:style w:type="paragraph" w:styleId="Heading3">
    <w:name w:val="heading 3"/>
    <w:basedOn w:val="Normal"/>
    <w:next w:val="Normal"/>
    <w:link w:val="Heading3Char"/>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E11ED"/>
    <w:pPr>
      <w:spacing w:before="0" w:line="240" w:lineRule="auto"/>
      <w:ind w:left="0" w:firstLine="15"/>
    </w:pPr>
    <w:rPr>
      <w:rFonts w:eastAsia="Economica" w:cs="Economica"/>
      <w:sz w:val="60"/>
      <w:szCs w:val="60"/>
    </w:rPr>
  </w:style>
  <w:style w:type="paragraph" w:styleId="Subtitle">
    <w:name w:val="Subtitle"/>
    <w:basedOn w:val="Normal"/>
    <w:next w:val="Normal"/>
    <w:rsid w:val="00AE11ED"/>
    <w:pPr>
      <w:spacing w:before="0" w:line="240" w:lineRule="auto"/>
    </w:pPr>
    <w:rPr>
      <w:rFonts w:eastAsia="Economica" w:cs="Economica"/>
      <w:smallCaps/>
      <w:sz w:val="36"/>
      <w:szCs w:val="28"/>
    </w:rPr>
  </w:style>
  <w:style w:type="paragraph" w:styleId="NormalWeb">
    <w:name w:val="Normal (Web)"/>
    <w:basedOn w:val="Normal"/>
    <w:uiPriority w:val="99"/>
    <w:unhideWhenUsed/>
    <w:rsid w:val="00196C43"/>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C43"/>
    <w:rPr>
      <w:color w:val="0000FF"/>
      <w:u w:val="single"/>
    </w:rPr>
  </w:style>
  <w:style w:type="paragraph" w:styleId="ListParagraph">
    <w:name w:val="List Paragraph"/>
    <w:basedOn w:val="Normal"/>
    <w:link w:val="ListParagraphChar"/>
    <w:uiPriority w:val="34"/>
    <w:qFormat/>
    <w:rsid w:val="00BB5BBA"/>
    <w:pPr>
      <w:spacing w:before="0"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BB5BBA"/>
    <w:rPr>
      <w:rFonts w:asciiTheme="minorHAnsi" w:eastAsiaTheme="minorHAnsi" w:hAnsiTheme="minorHAnsi" w:cstheme="minorBidi"/>
      <w:lang w:val="en-GB" w:eastAsia="en-US"/>
    </w:rPr>
  </w:style>
  <w:style w:type="paragraph" w:styleId="NoSpacing">
    <w:name w:val="No Spacing"/>
    <w:uiPriority w:val="1"/>
    <w:qFormat/>
    <w:rsid w:val="001A465A"/>
    <w:pPr>
      <w:spacing w:before="0" w:line="240" w:lineRule="auto"/>
      <w:ind w:left="0"/>
    </w:pPr>
    <w:rPr>
      <w:rFonts w:ascii="Arial" w:eastAsiaTheme="minorHAnsi" w:hAnsi="Arial" w:cstheme="minorBidi"/>
      <w:lang w:eastAsia="en-US"/>
    </w:rPr>
  </w:style>
  <w:style w:type="character" w:customStyle="1" w:styleId="Heading1Char">
    <w:name w:val="Heading 1 Char"/>
    <w:basedOn w:val="DefaultParagraphFont"/>
    <w:link w:val="Heading1"/>
    <w:rsid w:val="00AE11ED"/>
    <w:rPr>
      <w:rFonts w:ascii="Helvetica Neue" w:hAnsi="Helvetica Neue"/>
      <w:b/>
      <w:sz w:val="36"/>
      <w:szCs w:val="32"/>
    </w:rPr>
  </w:style>
  <w:style w:type="character" w:customStyle="1" w:styleId="Heading2Char">
    <w:name w:val="Heading 2 Char"/>
    <w:basedOn w:val="DefaultParagraphFont"/>
    <w:link w:val="Heading2"/>
    <w:rsid w:val="005F3B46"/>
    <w:rPr>
      <w:b/>
      <w:sz w:val="26"/>
      <w:szCs w:val="26"/>
    </w:rPr>
  </w:style>
  <w:style w:type="character" w:customStyle="1" w:styleId="Heading3Char">
    <w:name w:val="Heading 3 Char"/>
    <w:basedOn w:val="DefaultParagraphFont"/>
    <w:link w:val="Heading3"/>
    <w:rsid w:val="005F3B46"/>
    <w:rPr>
      <w:b/>
      <w:color w:val="8C7252"/>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74419"/>
    <w:rPr>
      <w:sz w:val="16"/>
      <w:szCs w:val="16"/>
    </w:rPr>
  </w:style>
  <w:style w:type="paragraph" w:styleId="CommentText">
    <w:name w:val="annotation text"/>
    <w:basedOn w:val="Normal"/>
    <w:link w:val="CommentTextChar"/>
    <w:uiPriority w:val="99"/>
    <w:semiHidden/>
    <w:unhideWhenUsed/>
    <w:rsid w:val="00574419"/>
    <w:pPr>
      <w:spacing w:line="240" w:lineRule="auto"/>
    </w:pPr>
    <w:rPr>
      <w:sz w:val="20"/>
      <w:szCs w:val="20"/>
    </w:rPr>
  </w:style>
  <w:style w:type="character" w:customStyle="1" w:styleId="CommentTextChar">
    <w:name w:val="Comment Text Char"/>
    <w:basedOn w:val="DefaultParagraphFont"/>
    <w:link w:val="CommentText"/>
    <w:uiPriority w:val="99"/>
    <w:semiHidden/>
    <w:rsid w:val="00574419"/>
    <w:rPr>
      <w:sz w:val="20"/>
      <w:szCs w:val="20"/>
    </w:rPr>
  </w:style>
  <w:style w:type="paragraph" w:styleId="CommentSubject">
    <w:name w:val="annotation subject"/>
    <w:basedOn w:val="CommentText"/>
    <w:next w:val="CommentText"/>
    <w:link w:val="CommentSubjectChar"/>
    <w:uiPriority w:val="99"/>
    <w:semiHidden/>
    <w:unhideWhenUsed/>
    <w:rsid w:val="00574419"/>
    <w:rPr>
      <w:b/>
      <w:bCs/>
    </w:rPr>
  </w:style>
  <w:style w:type="character" w:customStyle="1" w:styleId="CommentSubjectChar">
    <w:name w:val="Comment Subject Char"/>
    <w:basedOn w:val="CommentTextChar"/>
    <w:link w:val="CommentSubject"/>
    <w:uiPriority w:val="99"/>
    <w:semiHidden/>
    <w:rsid w:val="00574419"/>
    <w:rPr>
      <w:b/>
      <w:bCs/>
      <w:sz w:val="20"/>
      <w:szCs w:val="20"/>
    </w:rPr>
  </w:style>
  <w:style w:type="paragraph" w:styleId="BalloonText">
    <w:name w:val="Balloon Text"/>
    <w:basedOn w:val="Normal"/>
    <w:link w:val="BalloonTextChar"/>
    <w:uiPriority w:val="99"/>
    <w:semiHidden/>
    <w:unhideWhenUsed/>
    <w:rsid w:val="0057441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419"/>
    <w:rPr>
      <w:rFonts w:ascii="Segoe UI" w:hAnsi="Segoe UI" w:cs="Segoe UI"/>
      <w:sz w:val="18"/>
      <w:szCs w:val="18"/>
    </w:rPr>
  </w:style>
  <w:style w:type="paragraph" w:styleId="Header">
    <w:name w:val="header"/>
    <w:basedOn w:val="Normal"/>
    <w:link w:val="HeaderChar"/>
    <w:uiPriority w:val="99"/>
    <w:unhideWhenUsed/>
    <w:rsid w:val="009D3AE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D3AEF"/>
    <w:rPr>
      <w:rFonts w:ascii="Helvetica Neue" w:hAnsi="Helvetica Neue"/>
    </w:rPr>
  </w:style>
  <w:style w:type="paragraph" w:styleId="Footer">
    <w:name w:val="footer"/>
    <w:basedOn w:val="Normal"/>
    <w:link w:val="FooterChar"/>
    <w:uiPriority w:val="99"/>
    <w:unhideWhenUsed/>
    <w:rsid w:val="009D3AE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D3AEF"/>
    <w:rPr>
      <w:rFonts w:ascii="Helvetica Neue" w:hAnsi="Helvetica Neue"/>
    </w:rPr>
  </w:style>
  <w:style w:type="table" w:styleId="TableGrid">
    <w:name w:val="Table Grid"/>
    <w:basedOn w:val="TableNormal"/>
    <w:uiPriority w:val="39"/>
    <w:rsid w:val="00173BA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3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548">
      <w:bodyDiv w:val="1"/>
      <w:marLeft w:val="0"/>
      <w:marRight w:val="0"/>
      <w:marTop w:val="0"/>
      <w:marBottom w:val="0"/>
      <w:divBdr>
        <w:top w:val="none" w:sz="0" w:space="0" w:color="auto"/>
        <w:left w:val="none" w:sz="0" w:space="0" w:color="auto"/>
        <w:bottom w:val="none" w:sz="0" w:space="0" w:color="auto"/>
        <w:right w:val="none" w:sz="0" w:space="0" w:color="auto"/>
      </w:divBdr>
    </w:div>
    <w:div w:id="44960406">
      <w:bodyDiv w:val="1"/>
      <w:marLeft w:val="0"/>
      <w:marRight w:val="0"/>
      <w:marTop w:val="0"/>
      <w:marBottom w:val="0"/>
      <w:divBdr>
        <w:top w:val="none" w:sz="0" w:space="0" w:color="auto"/>
        <w:left w:val="none" w:sz="0" w:space="0" w:color="auto"/>
        <w:bottom w:val="none" w:sz="0" w:space="0" w:color="auto"/>
        <w:right w:val="none" w:sz="0" w:space="0" w:color="auto"/>
      </w:divBdr>
    </w:div>
    <w:div w:id="440153159">
      <w:bodyDiv w:val="1"/>
      <w:marLeft w:val="0"/>
      <w:marRight w:val="0"/>
      <w:marTop w:val="0"/>
      <w:marBottom w:val="0"/>
      <w:divBdr>
        <w:top w:val="none" w:sz="0" w:space="0" w:color="auto"/>
        <w:left w:val="none" w:sz="0" w:space="0" w:color="auto"/>
        <w:bottom w:val="none" w:sz="0" w:space="0" w:color="auto"/>
        <w:right w:val="none" w:sz="0" w:space="0" w:color="auto"/>
      </w:divBdr>
    </w:div>
    <w:div w:id="578322415">
      <w:bodyDiv w:val="1"/>
      <w:marLeft w:val="0"/>
      <w:marRight w:val="0"/>
      <w:marTop w:val="0"/>
      <w:marBottom w:val="0"/>
      <w:divBdr>
        <w:top w:val="none" w:sz="0" w:space="0" w:color="auto"/>
        <w:left w:val="none" w:sz="0" w:space="0" w:color="auto"/>
        <w:bottom w:val="none" w:sz="0" w:space="0" w:color="auto"/>
        <w:right w:val="none" w:sz="0" w:space="0" w:color="auto"/>
      </w:divBdr>
    </w:div>
    <w:div w:id="860625578">
      <w:bodyDiv w:val="1"/>
      <w:marLeft w:val="0"/>
      <w:marRight w:val="0"/>
      <w:marTop w:val="0"/>
      <w:marBottom w:val="0"/>
      <w:divBdr>
        <w:top w:val="none" w:sz="0" w:space="0" w:color="auto"/>
        <w:left w:val="none" w:sz="0" w:space="0" w:color="auto"/>
        <w:bottom w:val="none" w:sz="0" w:space="0" w:color="auto"/>
        <w:right w:val="none" w:sz="0" w:space="0" w:color="auto"/>
      </w:divBdr>
    </w:div>
    <w:div w:id="893590042">
      <w:bodyDiv w:val="1"/>
      <w:marLeft w:val="0"/>
      <w:marRight w:val="0"/>
      <w:marTop w:val="0"/>
      <w:marBottom w:val="0"/>
      <w:divBdr>
        <w:top w:val="none" w:sz="0" w:space="0" w:color="auto"/>
        <w:left w:val="none" w:sz="0" w:space="0" w:color="auto"/>
        <w:bottom w:val="none" w:sz="0" w:space="0" w:color="auto"/>
        <w:right w:val="none" w:sz="0" w:space="0" w:color="auto"/>
      </w:divBdr>
    </w:div>
    <w:div w:id="919216026">
      <w:bodyDiv w:val="1"/>
      <w:marLeft w:val="0"/>
      <w:marRight w:val="0"/>
      <w:marTop w:val="0"/>
      <w:marBottom w:val="0"/>
      <w:divBdr>
        <w:top w:val="none" w:sz="0" w:space="0" w:color="auto"/>
        <w:left w:val="none" w:sz="0" w:space="0" w:color="auto"/>
        <w:bottom w:val="none" w:sz="0" w:space="0" w:color="auto"/>
        <w:right w:val="none" w:sz="0" w:space="0" w:color="auto"/>
      </w:divBdr>
    </w:div>
    <w:div w:id="1535924967">
      <w:bodyDiv w:val="1"/>
      <w:marLeft w:val="0"/>
      <w:marRight w:val="0"/>
      <w:marTop w:val="0"/>
      <w:marBottom w:val="0"/>
      <w:divBdr>
        <w:top w:val="none" w:sz="0" w:space="0" w:color="auto"/>
        <w:left w:val="none" w:sz="0" w:space="0" w:color="auto"/>
        <w:bottom w:val="none" w:sz="0" w:space="0" w:color="auto"/>
        <w:right w:val="none" w:sz="0" w:space="0" w:color="auto"/>
      </w:divBdr>
    </w:div>
    <w:div w:id="1628706502">
      <w:bodyDiv w:val="1"/>
      <w:marLeft w:val="0"/>
      <w:marRight w:val="0"/>
      <w:marTop w:val="0"/>
      <w:marBottom w:val="0"/>
      <w:divBdr>
        <w:top w:val="none" w:sz="0" w:space="0" w:color="auto"/>
        <w:left w:val="none" w:sz="0" w:space="0" w:color="auto"/>
        <w:bottom w:val="none" w:sz="0" w:space="0" w:color="auto"/>
        <w:right w:val="none" w:sz="0" w:space="0" w:color="auto"/>
      </w:divBdr>
    </w:div>
    <w:div w:id="1843275962">
      <w:bodyDiv w:val="1"/>
      <w:marLeft w:val="0"/>
      <w:marRight w:val="0"/>
      <w:marTop w:val="0"/>
      <w:marBottom w:val="0"/>
      <w:divBdr>
        <w:top w:val="none" w:sz="0" w:space="0" w:color="auto"/>
        <w:left w:val="none" w:sz="0" w:space="0" w:color="auto"/>
        <w:bottom w:val="none" w:sz="0" w:space="0" w:color="auto"/>
        <w:right w:val="none" w:sz="0" w:space="0" w:color="auto"/>
      </w:divBdr>
    </w:div>
    <w:div w:id="2033728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eigh_Delamere" TargetMode="External"/><Relationship Id="rId18" Type="http://schemas.openxmlformats.org/officeDocument/2006/relationships/hyperlink" Target="https://en.wikipedia.org/wiki/Early_English_Period" TargetMode="External"/><Relationship Id="rId26" Type="http://schemas.openxmlformats.org/officeDocument/2006/relationships/hyperlink" Target="https://en.wikipedia.org/wiki/Reredos" TargetMode="External"/><Relationship Id="rId39" Type="http://schemas.openxmlformats.org/officeDocument/2006/relationships/theme" Target="theme/theme1.xml"/><Relationship Id="rId21" Type="http://schemas.openxmlformats.org/officeDocument/2006/relationships/hyperlink" Target="https://en.wikipedia.org/wiki/Joseph_Neeld"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urveymonkey.co.uk/r/86VTZZL" TargetMode="External"/><Relationship Id="rId17" Type="http://schemas.openxmlformats.org/officeDocument/2006/relationships/hyperlink" Target="https://en.wikipedia.org/wiki/Vesting" TargetMode="External"/><Relationship Id="rId25" Type="http://schemas.openxmlformats.org/officeDocument/2006/relationships/hyperlink" Target="https://en.wikipedia.org/wiki/Chancel" TargetMode="External"/><Relationship Id="rId33" Type="http://schemas.openxmlformats.org/officeDocument/2006/relationships/hyperlink" Target="https://en.wikipedia.org/wiki/St_Margaret_of_Antioch_Church,_Leigh_Delamer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wikipedia.org/wiki/Listed_building" TargetMode="External"/><Relationship Id="rId20" Type="http://schemas.openxmlformats.org/officeDocument/2006/relationships/hyperlink" Target="https://en.wikipedia.org/wiki/John_De_la_Mare" TargetMode="External"/><Relationship Id="rId29" Type="http://schemas.openxmlformats.org/officeDocument/2006/relationships/hyperlink" Target="https://en.wikipedia.org/wiki/Lychg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uk/r/86VTZZL" TargetMode="External"/><Relationship Id="rId24" Type="http://schemas.openxmlformats.org/officeDocument/2006/relationships/hyperlink" Target="https://en.wikipedia.org/wiki/Gothic_Revival_architecture" TargetMode="External"/><Relationship Id="rId32" Type="http://schemas.openxmlformats.org/officeDocument/2006/relationships/hyperlink" Target="https://en.wikipedia.org/wiki/Opera"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n.wikipedia.org/wiki/National_Heritage_List_for_England" TargetMode="External"/><Relationship Id="rId23" Type="http://schemas.openxmlformats.org/officeDocument/2006/relationships/hyperlink" Target="https://en.wikipedia.org/wiki/Sevington_Victorian_School" TargetMode="External"/><Relationship Id="rId28" Type="http://schemas.openxmlformats.org/officeDocument/2006/relationships/hyperlink" Target="https://en.wikipedia.org/wiki/Neeld_Baronets"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en.wikipedia.org/wiki/Norman_architecture" TargetMode="External"/><Relationship Id="rId31" Type="http://schemas.openxmlformats.org/officeDocument/2006/relationships/hyperlink" Target="https://en.wikipedia.org/wiki/Roo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n.wikipedia.org/wiki/Margaret_the_Virgin" TargetMode="External"/><Relationship Id="rId22" Type="http://schemas.openxmlformats.org/officeDocument/2006/relationships/hyperlink" Target="https://en.wikipedia.org/wiki/Grittleton_House" TargetMode="External"/><Relationship Id="rId27" Type="http://schemas.openxmlformats.org/officeDocument/2006/relationships/hyperlink" Target="https://en.wikipedia.org/wiki/Stained_glass" TargetMode="External"/><Relationship Id="rId30" Type="http://schemas.openxmlformats.org/officeDocument/2006/relationships/hyperlink" Target="https://en.wikipedia.org/wiki/St_Margaret_of_Antioch_Church,_Leigh_Delamere"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B4UOg0H1y9Y5qpGNq4WSOC2nWg==">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53FD4D-884E-481F-9699-2CEAF49E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5901</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39459</CharactersWithSpaces>
  <SharedDoc>false</SharedDoc>
  <HLinks>
    <vt:vector size="126" baseType="variant">
      <vt:variant>
        <vt:i4>7929951</vt:i4>
      </vt:variant>
      <vt:variant>
        <vt:i4>60</vt:i4>
      </vt:variant>
      <vt:variant>
        <vt:i4>0</vt:i4>
      </vt:variant>
      <vt:variant>
        <vt:i4>5</vt:i4>
      </vt:variant>
      <vt:variant>
        <vt:lpwstr>https://en.wikipedia.org/wiki/Chute,_Wiltshire</vt:lpwstr>
      </vt:variant>
      <vt:variant>
        <vt:lpwstr/>
      </vt:variant>
      <vt:variant>
        <vt:i4>3145831</vt:i4>
      </vt:variant>
      <vt:variant>
        <vt:i4>57</vt:i4>
      </vt:variant>
      <vt:variant>
        <vt:i4>0</vt:i4>
      </vt:variant>
      <vt:variant>
        <vt:i4>5</vt:i4>
      </vt:variant>
      <vt:variant>
        <vt:lpwstr>https://en.wikipedia.org/wiki/Clayton_and_Bell</vt:lpwstr>
      </vt:variant>
      <vt:variant>
        <vt:lpwstr/>
      </vt:variant>
      <vt:variant>
        <vt:i4>1376362</vt:i4>
      </vt:variant>
      <vt:variant>
        <vt:i4>54</vt:i4>
      </vt:variant>
      <vt:variant>
        <vt:i4>0</vt:i4>
      </vt:variant>
      <vt:variant>
        <vt:i4>5</vt:i4>
      </vt:variant>
      <vt:variant>
        <vt:lpwstr>https://en.wikipedia.org/wiki/Stained_glass</vt:lpwstr>
      </vt:variant>
      <vt:variant>
        <vt:lpwstr/>
      </vt:variant>
      <vt:variant>
        <vt:i4>7929951</vt:i4>
      </vt:variant>
      <vt:variant>
        <vt:i4>51</vt:i4>
      </vt:variant>
      <vt:variant>
        <vt:i4>0</vt:i4>
      </vt:variant>
      <vt:variant>
        <vt:i4>5</vt:i4>
      </vt:variant>
      <vt:variant>
        <vt:lpwstr>https://en.wikipedia.org/wiki/Chute,_Wiltshire</vt:lpwstr>
      </vt:variant>
      <vt:variant>
        <vt:lpwstr/>
      </vt:variant>
      <vt:variant>
        <vt:i4>917593</vt:i4>
      </vt:variant>
      <vt:variant>
        <vt:i4>48</vt:i4>
      </vt:variant>
      <vt:variant>
        <vt:i4>0</vt:i4>
      </vt:variant>
      <vt:variant>
        <vt:i4>5</vt:i4>
      </vt:variant>
      <vt:variant>
        <vt:lpwstr>https://en.wikipedia.org/wiki/Whitechapel_Bell_Foundry</vt:lpwstr>
      </vt:variant>
      <vt:variant>
        <vt:lpwstr/>
      </vt:variant>
      <vt:variant>
        <vt:i4>2883701</vt:i4>
      </vt:variant>
      <vt:variant>
        <vt:i4>45</vt:i4>
      </vt:variant>
      <vt:variant>
        <vt:i4>0</vt:i4>
      </vt:variant>
      <vt:variant>
        <vt:i4>5</vt:i4>
      </vt:variant>
      <vt:variant>
        <vt:lpwstr>https://en.wikipedia.org/wiki/Truss</vt:lpwstr>
      </vt:variant>
      <vt:variant>
        <vt:lpwstr/>
      </vt:variant>
      <vt:variant>
        <vt:i4>5111829</vt:i4>
      </vt:variant>
      <vt:variant>
        <vt:i4>42</vt:i4>
      </vt:variant>
      <vt:variant>
        <vt:i4>0</vt:i4>
      </vt:variant>
      <vt:variant>
        <vt:i4>5</vt:i4>
      </vt:variant>
      <vt:variant>
        <vt:lpwstr>https://en.wikipedia.org/wiki/Chancel</vt:lpwstr>
      </vt:variant>
      <vt:variant>
        <vt:lpwstr/>
      </vt:variant>
      <vt:variant>
        <vt:i4>7012360</vt:i4>
      </vt:variant>
      <vt:variant>
        <vt:i4>39</vt:i4>
      </vt:variant>
      <vt:variant>
        <vt:i4>0</vt:i4>
      </vt:variant>
      <vt:variant>
        <vt:i4>5</vt:i4>
      </vt:variant>
      <vt:variant>
        <vt:lpwstr>https://en.wikipedia.org/wiki/Encaustic_tile</vt:lpwstr>
      </vt:variant>
      <vt:variant>
        <vt:lpwstr/>
      </vt:variant>
      <vt:variant>
        <vt:i4>2621542</vt:i4>
      </vt:variant>
      <vt:variant>
        <vt:i4>36</vt:i4>
      </vt:variant>
      <vt:variant>
        <vt:i4>0</vt:i4>
      </vt:variant>
      <vt:variant>
        <vt:i4>5</vt:i4>
      </vt:variant>
      <vt:variant>
        <vt:lpwstr>https://en.wikipedia.org/wiki/Aisle</vt:lpwstr>
      </vt:variant>
      <vt:variant>
        <vt:lpwstr/>
      </vt:variant>
      <vt:variant>
        <vt:i4>2687084</vt:i4>
      </vt:variant>
      <vt:variant>
        <vt:i4>33</vt:i4>
      </vt:variant>
      <vt:variant>
        <vt:i4>0</vt:i4>
      </vt:variant>
      <vt:variant>
        <vt:i4>5</vt:i4>
      </vt:variant>
      <vt:variant>
        <vt:lpwstr>https://en.wikipedia.org/wiki/Nave</vt:lpwstr>
      </vt:variant>
      <vt:variant>
        <vt:lpwstr/>
      </vt:variant>
      <vt:variant>
        <vt:i4>7602218</vt:i4>
      </vt:variant>
      <vt:variant>
        <vt:i4>30</vt:i4>
      </vt:variant>
      <vt:variant>
        <vt:i4>0</vt:i4>
      </vt:variant>
      <vt:variant>
        <vt:i4>5</vt:i4>
      </vt:variant>
      <vt:variant>
        <vt:lpwstr>https://en.wikipedia.org/wiki/Bishop_of_Salisbury</vt:lpwstr>
      </vt:variant>
      <vt:variant>
        <vt:lpwstr/>
      </vt:variant>
      <vt:variant>
        <vt:i4>1900622</vt:i4>
      </vt:variant>
      <vt:variant>
        <vt:i4>27</vt:i4>
      </vt:variant>
      <vt:variant>
        <vt:i4>0</vt:i4>
      </vt:variant>
      <vt:variant>
        <vt:i4>5</vt:i4>
      </vt:variant>
      <vt:variant>
        <vt:lpwstr>https://en.wikipedia.org/wiki/John_Loughborough_Pearson</vt:lpwstr>
      </vt:variant>
      <vt:variant>
        <vt:lpwstr/>
      </vt:variant>
      <vt:variant>
        <vt:i4>3080302</vt:i4>
      </vt:variant>
      <vt:variant>
        <vt:i4>24</vt:i4>
      </vt:variant>
      <vt:variant>
        <vt:i4>0</vt:i4>
      </vt:variant>
      <vt:variant>
        <vt:i4>5</vt:i4>
      </vt:variant>
      <vt:variant>
        <vt:lpwstr>https://en.wikipedia.org/wiki/Spire</vt:lpwstr>
      </vt:variant>
      <vt:variant>
        <vt:lpwstr/>
      </vt:variant>
      <vt:variant>
        <vt:i4>3080315</vt:i4>
      </vt:variant>
      <vt:variant>
        <vt:i4>21</vt:i4>
      </vt:variant>
      <vt:variant>
        <vt:i4>0</vt:i4>
      </vt:variant>
      <vt:variant>
        <vt:i4>5</vt:i4>
      </vt:variant>
      <vt:variant>
        <vt:lpwstr>https://en.wikipedia.org/wiki/Flint</vt:lpwstr>
      </vt:variant>
      <vt:variant>
        <vt:lpwstr/>
      </vt:variant>
      <vt:variant>
        <vt:i4>5373976</vt:i4>
      </vt:variant>
      <vt:variant>
        <vt:i4>18</vt:i4>
      </vt:variant>
      <vt:variant>
        <vt:i4>0</vt:i4>
      </vt:variant>
      <vt:variant>
        <vt:i4>5</vt:i4>
      </vt:variant>
      <vt:variant>
        <vt:lpwstr>https://en.wikipedia.org/wiki/Vesting</vt:lpwstr>
      </vt:variant>
      <vt:variant>
        <vt:lpwstr/>
      </vt:variant>
      <vt:variant>
        <vt:i4>5439544</vt:i4>
      </vt:variant>
      <vt:variant>
        <vt:i4>15</vt:i4>
      </vt:variant>
      <vt:variant>
        <vt:i4>0</vt:i4>
      </vt:variant>
      <vt:variant>
        <vt:i4>5</vt:i4>
      </vt:variant>
      <vt:variant>
        <vt:lpwstr>https://en.wikipedia.org/wiki/Listed_building</vt:lpwstr>
      </vt:variant>
      <vt:variant>
        <vt:lpwstr>England_and_Wales</vt:lpwstr>
      </vt:variant>
      <vt:variant>
        <vt:i4>8323115</vt:i4>
      </vt:variant>
      <vt:variant>
        <vt:i4>12</vt:i4>
      </vt:variant>
      <vt:variant>
        <vt:i4>0</vt:i4>
      </vt:variant>
      <vt:variant>
        <vt:i4>5</vt:i4>
      </vt:variant>
      <vt:variant>
        <vt:lpwstr>https://en.wikipedia.org/wiki/National_Heritage_List_for_England</vt:lpwstr>
      </vt:variant>
      <vt:variant>
        <vt:lpwstr/>
      </vt:variant>
      <vt:variant>
        <vt:i4>2752629</vt:i4>
      </vt:variant>
      <vt:variant>
        <vt:i4>9</vt:i4>
      </vt:variant>
      <vt:variant>
        <vt:i4>0</vt:i4>
      </vt:variant>
      <vt:variant>
        <vt:i4>5</vt:i4>
      </vt:variant>
      <vt:variant>
        <vt:lpwstr>https://en.wikipedia.org/wiki/Wiltshire</vt:lpwstr>
      </vt:variant>
      <vt:variant>
        <vt:lpwstr/>
      </vt:variant>
      <vt:variant>
        <vt:i4>1048672</vt:i4>
      </vt:variant>
      <vt:variant>
        <vt:i4>6</vt:i4>
      </vt:variant>
      <vt:variant>
        <vt:i4>0</vt:i4>
      </vt:variant>
      <vt:variant>
        <vt:i4>5</vt:i4>
      </vt:variant>
      <vt:variant>
        <vt:lpwstr>https://en.wikipedia.org/wiki/Chute_Forest</vt:lpwstr>
      </vt:variant>
      <vt:variant>
        <vt:lpwstr/>
      </vt:variant>
      <vt:variant>
        <vt:i4>4390990</vt:i4>
      </vt:variant>
      <vt:variant>
        <vt:i4>3</vt:i4>
      </vt:variant>
      <vt:variant>
        <vt:i4>0</vt:i4>
      </vt:variant>
      <vt:variant>
        <vt:i4>5</vt:i4>
      </vt:variant>
      <vt:variant>
        <vt:lpwstr>https://www.surveymonkey.co.uk/r/86VTZZL</vt:lpwstr>
      </vt:variant>
      <vt:variant>
        <vt:lpwstr/>
      </vt:variant>
      <vt:variant>
        <vt:i4>4390990</vt:i4>
      </vt:variant>
      <vt:variant>
        <vt:i4>0</vt:i4>
      </vt:variant>
      <vt:variant>
        <vt:i4>0</vt:i4>
      </vt:variant>
      <vt:variant>
        <vt:i4>5</vt:i4>
      </vt:variant>
      <vt:variant>
        <vt:lpwstr>https://www.surveymonkey.co.uk/r/86VTZZL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Wood</dc:creator>
  <cp:lastModifiedBy>Philippa Wood</cp:lastModifiedBy>
  <cp:revision>20</cp:revision>
  <dcterms:created xsi:type="dcterms:W3CDTF">2025-05-12T11:09:00Z</dcterms:created>
  <dcterms:modified xsi:type="dcterms:W3CDTF">2025-06-18T09:33:00Z</dcterms:modified>
</cp:coreProperties>
</file>